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BF9" w:rsidRPr="004202AD" w:rsidRDefault="004333BD" w:rsidP="001F152F">
      <w:pPr>
        <w:pStyle w:val="NoSpacing"/>
        <w:jc w:val="center"/>
        <w:rPr>
          <w:b/>
          <w:sz w:val="44"/>
          <w:szCs w:val="44"/>
        </w:rPr>
      </w:pPr>
      <w:r w:rsidRPr="004202AD">
        <w:rPr>
          <w:b/>
          <w:sz w:val="44"/>
          <w:szCs w:val="44"/>
        </w:rPr>
        <w:t>BUDIMPEŠTA</w:t>
      </w:r>
      <w:r w:rsidR="00990D26">
        <w:rPr>
          <w:b/>
          <w:sz w:val="44"/>
          <w:szCs w:val="44"/>
        </w:rPr>
        <w:t xml:space="preserve"> </w:t>
      </w:r>
    </w:p>
    <w:p w:rsidR="004333BD" w:rsidRPr="00B50023" w:rsidRDefault="002A7EBA" w:rsidP="001F152F">
      <w:pPr>
        <w:pStyle w:val="NoSpacing"/>
        <w:jc w:val="center"/>
        <w:rPr>
          <w:b/>
          <w:sz w:val="36"/>
          <w:szCs w:val="36"/>
        </w:rPr>
      </w:pPr>
      <w:proofErr w:type="gramStart"/>
      <w:r w:rsidRPr="00B50023">
        <w:rPr>
          <w:b/>
          <w:sz w:val="36"/>
          <w:szCs w:val="36"/>
        </w:rPr>
        <w:t>08-10.03.2019</w:t>
      </w:r>
      <w:r w:rsidR="004333BD" w:rsidRPr="00B50023">
        <w:rPr>
          <w:b/>
          <w:sz w:val="36"/>
          <w:szCs w:val="36"/>
        </w:rPr>
        <w:t>.</w:t>
      </w:r>
      <w:proofErr w:type="gramEnd"/>
    </w:p>
    <w:p w:rsidR="00E14BF9" w:rsidRPr="00756736" w:rsidRDefault="00E14BF9" w:rsidP="002A7EBA">
      <w:pPr>
        <w:pStyle w:val="NoSpacing"/>
        <w:jc w:val="both"/>
        <w:rPr>
          <w:rFonts w:cstheme="minorHAnsi"/>
          <w:b/>
        </w:rPr>
      </w:pPr>
      <w:r w:rsidRPr="00756736">
        <w:rPr>
          <w:rFonts w:cstheme="minorHAnsi"/>
          <w:b/>
        </w:rPr>
        <w:t xml:space="preserve">Program </w:t>
      </w:r>
      <w:proofErr w:type="spellStart"/>
      <w:r w:rsidRPr="00756736">
        <w:rPr>
          <w:rFonts w:cstheme="minorHAnsi"/>
          <w:b/>
        </w:rPr>
        <w:t>putovanja</w:t>
      </w:r>
      <w:proofErr w:type="spellEnd"/>
    </w:p>
    <w:p w:rsidR="00E14BF9" w:rsidRPr="00756736" w:rsidRDefault="002A7EBA" w:rsidP="002A7EBA">
      <w:pPr>
        <w:pStyle w:val="NoSpacing"/>
        <w:jc w:val="both"/>
        <w:rPr>
          <w:rFonts w:cstheme="minorHAnsi"/>
          <w:b/>
          <w:noProof/>
          <w:color w:val="FF0000"/>
          <w:vertAlign w:val="superscript"/>
        </w:rPr>
      </w:pPr>
      <w:proofErr w:type="spellStart"/>
      <w:r w:rsidRPr="00756736">
        <w:rPr>
          <w:rFonts w:cstheme="minorHAnsi"/>
          <w:b/>
        </w:rPr>
        <w:t>Prvi</w:t>
      </w:r>
      <w:proofErr w:type="spellEnd"/>
      <w:r w:rsidRPr="00756736">
        <w:rPr>
          <w:rFonts w:cstheme="minorHAnsi"/>
          <w:b/>
        </w:rPr>
        <w:t xml:space="preserve"> </w:t>
      </w:r>
      <w:proofErr w:type="spellStart"/>
      <w:r w:rsidRPr="00756736">
        <w:rPr>
          <w:rFonts w:cstheme="minorHAnsi"/>
          <w:b/>
        </w:rPr>
        <w:t>dan</w:t>
      </w:r>
      <w:proofErr w:type="spellEnd"/>
      <w:r w:rsidRPr="00756736">
        <w:rPr>
          <w:rFonts w:cstheme="minorHAnsi"/>
          <w:b/>
        </w:rPr>
        <w:t xml:space="preserve"> (08.03.2019. </w:t>
      </w:r>
      <w:proofErr w:type="spellStart"/>
      <w:r w:rsidRPr="00756736">
        <w:rPr>
          <w:rFonts w:cstheme="minorHAnsi"/>
          <w:b/>
        </w:rPr>
        <w:t>petak</w:t>
      </w:r>
      <w:proofErr w:type="spellEnd"/>
      <w:r w:rsidRPr="00756736">
        <w:rPr>
          <w:rFonts w:cstheme="minorHAnsi"/>
          <w:b/>
        </w:rPr>
        <w:t>)</w:t>
      </w:r>
    </w:p>
    <w:p w:rsidR="004333BD" w:rsidRDefault="00E14BF9" w:rsidP="004333BD">
      <w:pP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756736">
        <w:rPr>
          <w:rFonts w:asciiTheme="minorHAnsi" w:hAnsiTheme="minorHAnsi" w:cstheme="minorHAnsi"/>
          <w:bCs/>
          <w:sz w:val="22"/>
          <w:szCs w:val="22"/>
          <w:lang w:val="bs-Latn-BA" w:eastAsia="bs-Latn-BA"/>
        </w:rPr>
        <w:t>Polazak iz Bij</w:t>
      </w:r>
      <w:r w:rsidR="00B50023">
        <w:rPr>
          <w:rFonts w:asciiTheme="minorHAnsi" w:hAnsiTheme="minorHAnsi" w:cstheme="minorHAnsi"/>
          <w:bCs/>
          <w:sz w:val="22"/>
          <w:szCs w:val="22"/>
          <w:lang w:val="bs-Latn-BA" w:eastAsia="bs-Latn-BA"/>
        </w:rPr>
        <w:t>eljine sa autobuske stanice u 00:3</w:t>
      </w:r>
      <w:r w:rsidR="004333BD" w:rsidRPr="00756736">
        <w:rPr>
          <w:rFonts w:asciiTheme="minorHAnsi" w:hAnsiTheme="minorHAnsi" w:cstheme="minorHAnsi"/>
          <w:bCs/>
          <w:sz w:val="22"/>
          <w:szCs w:val="22"/>
          <w:lang w:val="bs-Latn-BA" w:eastAsia="bs-Latn-BA"/>
        </w:rPr>
        <w:t>0 časova</w:t>
      </w:r>
      <w:r w:rsidRPr="00756736">
        <w:rPr>
          <w:rFonts w:asciiTheme="minorHAnsi" w:hAnsiTheme="minorHAnsi" w:cstheme="minorHAnsi"/>
          <w:bCs/>
          <w:sz w:val="22"/>
          <w:szCs w:val="22"/>
          <w:lang w:val="bs-Latn-BA" w:eastAsia="bs-Latn-BA"/>
        </w:rPr>
        <w:t>. Noćna vožnja kroz Hrvatsku sa kraćim zadržavanjima r</w:t>
      </w:r>
      <w:r w:rsidR="007C5850" w:rsidRPr="00756736">
        <w:rPr>
          <w:rFonts w:asciiTheme="minorHAnsi" w:hAnsiTheme="minorHAnsi" w:cstheme="minorHAnsi"/>
          <w:bCs/>
          <w:sz w:val="22"/>
          <w:szCs w:val="22"/>
          <w:lang w:val="bs-Latn-BA" w:eastAsia="bs-Latn-BA"/>
        </w:rPr>
        <w:t>adi odmora i prelaska granica.</w:t>
      </w:r>
      <w:r w:rsidR="002A7EBA" w:rsidRPr="00756736">
        <w:rPr>
          <w:rFonts w:asciiTheme="minorHAnsi" w:hAnsiTheme="minorHAnsi" w:cstheme="minorHAnsi"/>
          <w:bCs/>
          <w:sz w:val="22"/>
          <w:szCs w:val="22"/>
          <w:lang w:val="bs-Latn-BA" w:eastAsia="bs-Latn-BA"/>
        </w:rPr>
        <w:t xml:space="preserve"> </w:t>
      </w:r>
      <w:r w:rsidRPr="00756736">
        <w:rPr>
          <w:rFonts w:asciiTheme="minorHAnsi" w:hAnsiTheme="minorHAnsi" w:cstheme="minorHAnsi"/>
          <w:bCs/>
          <w:sz w:val="22"/>
          <w:szCs w:val="22"/>
          <w:lang w:val="bs-Latn-BA" w:eastAsia="bs-Latn-BA"/>
        </w:rPr>
        <w:t xml:space="preserve">Dolazak u Budimpeštu u </w:t>
      </w:r>
      <w:r w:rsidR="004333BD" w:rsidRPr="00756736">
        <w:rPr>
          <w:rFonts w:asciiTheme="minorHAnsi" w:hAnsiTheme="minorHAnsi" w:cstheme="minorHAnsi"/>
          <w:bCs/>
          <w:sz w:val="22"/>
          <w:szCs w:val="22"/>
          <w:lang w:val="bs-Latn-BA" w:eastAsia="bs-Latn-BA"/>
        </w:rPr>
        <w:t>jutarnjim</w:t>
      </w:r>
      <w:r w:rsidRPr="00756736">
        <w:rPr>
          <w:rFonts w:asciiTheme="minorHAnsi" w:hAnsiTheme="minorHAnsi" w:cstheme="minorHAnsi"/>
          <w:bCs/>
          <w:sz w:val="22"/>
          <w:szCs w:val="22"/>
          <w:lang w:val="bs-Latn-BA" w:eastAsia="bs-Latn-BA"/>
        </w:rPr>
        <w:t xml:space="preserve"> časovima. Razgledanje grada u pratnji vodiča (</w:t>
      </w:r>
      <w:r w:rsidRPr="00756736">
        <w:rPr>
          <w:rFonts w:asciiTheme="minorHAnsi" w:hAnsiTheme="minorHAnsi" w:cstheme="minorHAnsi"/>
          <w:b/>
          <w:bCs/>
          <w:i/>
          <w:sz w:val="22"/>
          <w:szCs w:val="22"/>
          <w:lang w:val="bs-Latn-BA" w:eastAsia="bs-Latn-BA"/>
        </w:rPr>
        <w:t>Trg Heroja, Andraši bulevar, Opera, Baletski institut, Ruzveltov trg, lančani most Secenji, Ribarski bastioni, crkva Sv. Mateje, Citadela, kraljevski dvorac, most Eržebet, ulica Vaci</w:t>
      </w:r>
      <w:r w:rsidRPr="00756736">
        <w:rPr>
          <w:rFonts w:asciiTheme="minorHAnsi" w:hAnsiTheme="minorHAnsi" w:cstheme="minorHAnsi"/>
          <w:bCs/>
          <w:sz w:val="22"/>
          <w:szCs w:val="22"/>
          <w:lang w:val="bs-Latn-BA" w:eastAsia="bs-Latn-BA"/>
        </w:rPr>
        <w:t xml:space="preserve">). </w:t>
      </w:r>
      <w:r w:rsidR="002A7EBA" w:rsidRPr="00756736">
        <w:rPr>
          <w:rFonts w:asciiTheme="minorHAnsi" w:hAnsiTheme="minorHAnsi" w:cstheme="minorHAnsi"/>
          <w:bCs/>
          <w:sz w:val="22"/>
          <w:szCs w:val="22"/>
          <w:lang w:val="bs-Latn-BA" w:eastAsia="bs-Latn-BA"/>
        </w:rPr>
        <w:t xml:space="preserve">Smještaj u hotel. </w:t>
      </w:r>
      <w:r w:rsidR="002A7EBA" w:rsidRPr="00756736">
        <w:rPr>
          <w:rFonts w:asciiTheme="minorHAnsi" w:hAnsiTheme="minorHAnsi" w:cstheme="minorHAnsi"/>
          <w:sz w:val="22"/>
          <w:szCs w:val="22"/>
          <w:lang w:eastAsia="en-US"/>
        </w:rPr>
        <w:t>Slobodno vri</w:t>
      </w:r>
      <w:r w:rsidR="00F52638">
        <w:rPr>
          <w:rFonts w:asciiTheme="minorHAnsi" w:hAnsiTheme="minorHAnsi" w:cstheme="minorHAnsi"/>
          <w:sz w:val="22"/>
          <w:szCs w:val="22"/>
          <w:lang w:eastAsia="en-US"/>
        </w:rPr>
        <w:t xml:space="preserve">jeme za individualne aktivnosti ili fakultativno krstarenje Dunavom. </w:t>
      </w:r>
      <w:r w:rsidR="002A7EBA" w:rsidRPr="00756736">
        <w:rPr>
          <w:rFonts w:asciiTheme="minorHAnsi" w:hAnsiTheme="minorHAnsi" w:cstheme="minorHAnsi"/>
          <w:sz w:val="22"/>
          <w:szCs w:val="22"/>
          <w:lang w:eastAsia="en-US"/>
        </w:rPr>
        <w:t xml:space="preserve"> Noćenje.</w:t>
      </w:r>
    </w:p>
    <w:p w:rsidR="009B2649" w:rsidRPr="009B2649" w:rsidRDefault="009B2649" w:rsidP="004333BD">
      <w:pPr>
        <w:jc w:val="both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9B2649">
        <w:rPr>
          <w:rFonts w:asciiTheme="minorHAnsi" w:hAnsiTheme="minorHAnsi" w:cstheme="minorHAnsi"/>
          <w:b/>
          <w:sz w:val="22"/>
          <w:szCs w:val="22"/>
          <w:lang w:eastAsia="en-US"/>
        </w:rPr>
        <w:t>Drugi dan (09.03.2019. subota)</w:t>
      </w:r>
    </w:p>
    <w:p w:rsidR="009B2649" w:rsidRPr="009B2649" w:rsidRDefault="009B2649" w:rsidP="004333BD">
      <w:pP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9B2649">
        <w:rPr>
          <w:rFonts w:asciiTheme="minorHAnsi" w:hAnsiTheme="minorHAnsi" w:cstheme="minorHAnsi"/>
          <w:sz w:val="22"/>
          <w:szCs w:val="22"/>
          <w:lang w:eastAsia="en-US"/>
        </w:rPr>
        <w:t>Doručak</w:t>
      </w:r>
      <w:r w:rsidRPr="009B2649">
        <w:rPr>
          <w:rFonts w:asciiTheme="minorHAnsi" w:hAnsiTheme="minorHAnsi"/>
          <w:sz w:val="22"/>
          <w:szCs w:val="22"/>
        </w:rPr>
        <w:t xml:space="preserve">. Slobodno vreme ili mogućnost fakultativnog odlaska do </w:t>
      </w:r>
      <w:r w:rsidRPr="009B2649">
        <w:rPr>
          <w:rFonts w:asciiTheme="minorHAnsi" w:hAnsiTheme="minorHAnsi"/>
          <w:b/>
          <w:sz w:val="22"/>
          <w:szCs w:val="22"/>
        </w:rPr>
        <w:t>Tropikarijuma</w:t>
      </w:r>
      <w:r w:rsidRPr="009B2649">
        <w:rPr>
          <w:rFonts w:asciiTheme="minorHAnsi" w:hAnsiTheme="minorHAnsi"/>
          <w:sz w:val="22"/>
          <w:szCs w:val="22"/>
        </w:rPr>
        <w:t>, gde možete vid</w:t>
      </w:r>
      <w:r>
        <w:rPr>
          <w:rFonts w:asciiTheme="minorHAnsi" w:hAnsiTheme="minorHAnsi"/>
          <w:sz w:val="22"/>
          <w:szCs w:val="22"/>
        </w:rPr>
        <w:t>j</w:t>
      </w:r>
      <w:r w:rsidRPr="009B2649">
        <w:rPr>
          <w:rFonts w:asciiTheme="minorHAnsi" w:hAnsiTheme="minorHAnsi"/>
          <w:sz w:val="22"/>
          <w:szCs w:val="22"/>
        </w:rPr>
        <w:t>eti brojne životinjske vrste, uglavnom iz tropskih krajeva sv</w:t>
      </w:r>
      <w:r>
        <w:rPr>
          <w:rFonts w:asciiTheme="minorHAnsi" w:hAnsiTheme="minorHAnsi"/>
          <w:sz w:val="22"/>
          <w:szCs w:val="22"/>
        </w:rPr>
        <w:t>ij</w:t>
      </w:r>
      <w:r w:rsidRPr="009B2649">
        <w:rPr>
          <w:rFonts w:asciiTheme="minorHAnsi" w:hAnsiTheme="minorHAnsi"/>
          <w:sz w:val="22"/>
          <w:szCs w:val="22"/>
        </w:rPr>
        <w:t xml:space="preserve">eta i poznatog tržnog centra </w:t>
      </w:r>
      <w:r w:rsidRPr="009B2649">
        <w:rPr>
          <w:rFonts w:asciiTheme="minorHAnsi" w:hAnsiTheme="minorHAnsi"/>
          <w:b/>
          <w:sz w:val="22"/>
          <w:szCs w:val="22"/>
        </w:rPr>
        <w:t>Campona</w:t>
      </w:r>
      <w:r w:rsidRPr="009B2649">
        <w:rPr>
          <w:rFonts w:asciiTheme="minorHAnsi" w:hAnsiTheme="minorHAnsi"/>
          <w:sz w:val="22"/>
          <w:szCs w:val="22"/>
        </w:rPr>
        <w:t>. Slobodno popodne za individualne aktivnosti. Noćenje.</w:t>
      </w:r>
    </w:p>
    <w:p w:rsidR="002A7EBA" w:rsidRPr="00756736" w:rsidRDefault="009B2649" w:rsidP="004333BD">
      <w:pPr>
        <w:jc w:val="both"/>
        <w:rPr>
          <w:rFonts w:asciiTheme="minorHAnsi" w:hAnsiTheme="minorHAnsi" w:cstheme="minorHAnsi"/>
          <w:b/>
          <w:sz w:val="22"/>
          <w:szCs w:val="22"/>
          <w:lang w:eastAsia="en-US"/>
        </w:rPr>
      </w:pPr>
      <w:r>
        <w:rPr>
          <w:rFonts w:asciiTheme="minorHAnsi" w:hAnsiTheme="minorHAnsi" w:cstheme="minorHAnsi"/>
          <w:b/>
          <w:sz w:val="22"/>
          <w:szCs w:val="22"/>
          <w:lang w:eastAsia="en-US"/>
        </w:rPr>
        <w:t>Treći dan (10.03.2019. nedelja</w:t>
      </w:r>
      <w:r w:rsidR="002A7EBA" w:rsidRPr="00756736">
        <w:rPr>
          <w:rFonts w:asciiTheme="minorHAnsi" w:hAnsiTheme="minorHAnsi" w:cstheme="minorHAnsi"/>
          <w:b/>
          <w:sz w:val="22"/>
          <w:szCs w:val="22"/>
          <w:lang w:eastAsia="en-US"/>
        </w:rPr>
        <w:t>)</w:t>
      </w:r>
    </w:p>
    <w:p w:rsidR="002A7EBA" w:rsidRPr="00756736" w:rsidRDefault="002A7EBA" w:rsidP="004333BD">
      <w:pP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756736">
        <w:rPr>
          <w:rFonts w:asciiTheme="minorHAnsi" w:hAnsiTheme="minorHAnsi" w:cstheme="minorHAnsi"/>
          <w:sz w:val="22"/>
          <w:szCs w:val="22"/>
          <w:lang w:eastAsia="en-US"/>
        </w:rPr>
        <w:t>Doručak.</w:t>
      </w:r>
      <w:r w:rsidR="009B2649">
        <w:rPr>
          <w:rFonts w:asciiTheme="minorHAnsi" w:hAnsiTheme="minorHAnsi" w:cstheme="minorHAnsi"/>
          <w:sz w:val="22"/>
          <w:szCs w:val="22"/>
          <w:lang w:eastAsia="en-US"/>
        </w:rPr>
        <w:t xml:space="preserve"> Odjava iz hotela.</w:t>
      </w:r>
      <w:r w:rsidRPr="00756736">
        <w:rPr>
          <w:rFonts w:asciiTheme="minorHAnsi" w:hAnsiTheme="minorHAnsi" w:cstheme="minorHAnsi"/>
          <w:sz w:val="22"/>
          <w:szCs w:val="22"/>
          <w:lang w:eastAsia="en-US"/>
        </w:rPr>
        <w:t xml:space="preserve"> Slobodno vrijeme u Budimpešti ili fakultativni odlazak u Sent Andreju (središte Srpske kulture i tradicije u Ma</w:t>
      </w:r>
      <w:r w:rsidRPr="00756736">
        <w:rPr>
          <w:rFonts w:asciiTheme="minorHAnsi" w:hAnsiTheme="minorHAnsi" w:cstheme="minorHAnsi"/>
          <w:sz w:val="22"/>
          <w:szCs w:val="22"/>
          <w:lang w:val="sr-Cyrl-CS" w:eastAsia="en-US"/>
        </w:rPr>
        <w:t>đ</w:t>
      </w:r>
      <w:r w:rsidRPr="00756736">
        <w:rPr>
          <w:rFonts w:asciiTheme="minorHAnsi" w:hAnsiTheme="minorHAnsi" w:cstheme="minorHAnsi"/>
          <w:sz w:val="22"/>
          <w:szCs w:val="22"/>
          <w:lang w:eastAsia="en-US"/>
        </w:rPr>
        <w:t xml:space="preserve">arskoj). Obilazak  </w:t>
      </w:r>
      <w:r w:rsidRPr="00756736">
        <w:rPr>
          <w:rFonts w:asciiTheme="minorHAnsi" w:hAnsiTheme="minorHAnsi" w:cstheme="minorHAnsi"/>
          <w:b/>
          <w:i/>
          <w:sz w:val="22"/>
          <w:szCs w:val="22"/>
          <w:lang w:eastAsia="en-US"/>
        </w:rPr>
        <w:t xml:space="preserve">Trga i kuće Vuka Karadžića, Gradski trg, kuće Jakova Ignjatovića, Pozarevačka, Beogradska i Grčka crkva, muzej SPC-e, krst Kneza Lazara. </w:t>
      </w:r>
      <w:r w:rsidRPr="00756736">
        <w:rPr>
          <w:rFonts w:asciiTheme="minorHAnsi" w:hAnsiTheme="minorHAnsi" w:cstheme="minorHAnsi"/>
          <w:sz w:val="22"/>
          <w:szCs w:val="22"/>
          <w:lang w:eastAsia="en-US"/>
        </w:rPr>
        <w:t xml:space="preserve">Nakon obilaska, </w:t>
      </w:r>
      <w:r w:rsidR="009B2649">
        <w:rPr>
          <w:rFonts w:asciiTheme="minorHAnsi" w:hAnsiTheme="minorHAnsi" w:cstheme="minorHAnsi"/>
          <w:sz w:val="22"/>
          <w:szCs w:val="22"/>
          <w:lang w:eastAsia="en-US"/>
        </w:rPr>
        <w:t>povratak u Budimpeštu.</w:t>
      </w:r>
      <w:r w:rsidR="00AA29D4">
        <w:rPr>
          <w:rFonts w:asciiTheme="minorHAnsi" w:hAnsiTheme="minorHAnsi" w:cstheme="minorHAnsi"/>
          <w:sz w:val="22"/>
          <w:szCs w:val="22"/>
          <w:lang w:eastAsia="en-US"/>
        </w:rPr>
        <w:t xml:space="preserve"> Slobodno vrijeme za obilazak grada.</w:t>
      </w:r>
      <w:r w:rsidR="009B2649">
        <w:rPr>
          <w:rFonts w:asciiTheme="minorHAnsi" w:hAnsiTheme="minorHAnsi" w:cstheme="minorHAnsi"/>
          <w:sz w:val="22"/>
          <w:szCs w:val="22"/>
          <w:lang w:eastAsia="en-US"/>
        </w:rPr>
        <w:t xml:space="preserve"> Polazak za Bijeljinu u popodnevnim časovima. Vožnja sa usputnim zadržavanjima za odmor i obavljanje carinskih formalnosti. Dolazak u Bijeljinu u kasnim noćnim satima. </w:t>
      </w:r>
    </w:p>
    <w:p w:rsidR="00D13E03" w:rsidRPr="00D13E03" w:rsidRDefault="00D13E03" w:rsidP="00D13E03">
      <w:pPr>
        <w:jc w:val="both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:rsidR="00A00D7D" w:rsidRPr="00756736" w:rsidRDefault="00CE7E14" w:rsidP="003B3039">
      <w:pPr>
        <w:pStyle w:val="NoSpacing"/>
        <w:ind w:left="426"/>
        <w:jc w:val="center"/>
        <w:rPr>
          <w:rFonts w:eastAsia="Times New Roman" w:cstheme="minorHAnsi"/>
          <w:b/>
          <w:i/>
          <w:sz w:val="28"/>
          <w:szCs w:val="28"/>
          <w:lang w:val="bs-Latn-BA" w:eastAsia="bs-Latn-BA"/>
        </w:rPr>
      </w:pPr>
      <w:r w:rsidRPr="00756736">
        <w:rPr>
          <w:rFonts w:eastAsia="Times New Roman" w:cstheme="minorHAnsi"/>
          <w:b/>
          <w:i/>
          <w:sz w:val="28"/>
          <w:szCs w:val="28"/>
          <w:lang w:val="bs-Latn-BA" w:eastAsia="bs-Latn-BA"/>
        </w:rPr>
        <w:t>CIJENA</w:t>
      </w:r>
      <w:r w:rsidR="00D13E03">
        <w:rPr>
          <w:rFonts w:eastAsia="Times New Roman" w:cstheme="minorHAnsi"/>
          <w:b/>
          <w:i/>
          <w:sz w:val="28"/>
          <w:szCs w:val="28"/>
          <w:lang w:val="bs-Latn-BA" w:eastAsia="bs-Latn-BA"/>
        </w:rPr>
        <w:t xml:space="preserve"> ARANŽMANA</w:t>
      </w:r>
      <w:r w:rsidRPr="00756736">
        <w:rPr>
          <w:rFonts w:eastAsia="Times New Roman" w:cstheme="minorHAnsi"/>
          <w:b/>
          <w:i/>
          <w:sz w:val="28"/>
          <w:szCs w:val="28"/>
          <w:lang w:val="bs-Latn-BA" w:eastAsia="bs-Latn-BA"/>
        </w:rPr>
        <w:t xml:space="preserve">: </w:t>
      </w:r>
      <w:r w:rsidR="006108CC" w:rsidRPr="00756736">
        <w:rPr>
          <w:rFonts w:eastAsia="Times New Roman" w:cstheme="minorHAnsi"/>
          <w:b/>
          <w:i/>
          <w:sz w:val="28"/>
          <w:szCs w:val="28"/>
          <w:lang w:val="bs-Latn-BA" w:eastAsia="bs-Latn-BA"/>
        </w:rPr>
        <w:t xml:space="preserve"> </w:t>
      </w:r>
      <w:r w:rsidR="00A56FFA">
        <w:rPr>
          <w:rFonts w:eastAsia="Times New Roman" w:cstheme="minorHAnsi"/>
          <w:b/>
          <w:i/>
          <w:sz w:val="28"/>
          <w:szCs w:val="28"/>
          <w:lang w:val="bs-Latn-BA" w:eastAsia="bs-Latn-BA"/>
        </w:rPr>
        <w:t>179</w:t>
      </w:r>
      <w:r w:rsidR="007343EB" w:rsidRPr="00F90FDD">
        <w:rPr>
          <w:rFonts w:eastAsia="Times New Roman" w:cstheme="minorHAnsi"/>
          <w:b/>
          <w:i/>
          <w:sz w:val="28"/>
          <w:szCs w:val="28"/>
          <w:lang w:val="bs-Latn-BA" w:eastAsia="bs-Latn-BA"/>
        </w:rPr>
        <w:t xml:space="preserve">,00 </w:t>
      </w:r>
      <w:r w:rsidR="006108CC" w:rsidRPr="00F90FDD">
        <w:rPr>
          <w:rFonts w:eastAsia="Times New Roman" w:cstheme="minorHAnsi"/>
          <w:b/>
          <w:i/>
          <w:sz w:val="28"/>
          <w:szCs w:val="28"/>
          <w:lang w:val="bs-Latn-BA" w:eastAsia="bs-Latn-BA"/>
        </w:rPr>
        <w:t>KM</w:t>
      </w:r>
      <w:r w:rsidR="00D13E03">
        <w:rPr>
          <w:rFonts w:eastAsia="Times New Roman" w:cstheme="minorHAnsi"/>
          <w:b/>
          <w:i/>
          <w:sz w:val="28"/>
          <w:szCs w:val="28"/>
          <w:lang w:val="bs-Latn-BA" w:eastAsia="bs-Latn-BA"/>
        </w:rPr>
        <w:t xml:space="preserve"> (Mogućnost plaćanja na rate)</w:t>
      </w:r>
    </w:p>
    <w:p w:rsidR="00E14BF9" w:rsidRPr="00756736" w:rsidRDefault="00E14BF9" w:rsidP="003B3039">
      <w:pPr>
        <w:pStyle w:val="NoSpacing"/>
        <w:ind w:left="426"/>
        <w:jc w:val="center"/>
        <w:rPr>
          <w:rFonts w:eastAsia="Times New Roman" w:cstheme="minorHAnsi"/>
          <w:b/>
          <w:i/>
          <w:lang w:val="bs-Latn-BA" w:eastAsia="bs-Latn-BA"/>
        </w:rPr>
      </w:pPr>
    </w:p>
    <w:p w:rsidR="00E14BF9" w:rsidRPr="00D13E03" w:rsidRDefault="00E14BF9" w:rsidP="000B3EB3">
      <w:pPr>
        <w:pStyle w:val="NoSpacing"/>
        <w:ind w:left="426"/>
        <w:rPr>
          <w:rFonts w:eastAsia="Times New Roman" w:cstheme="minorHAnsi"/>
          <w:sz w:val="20"/>
          <w:szCs w:val="20"/>
          <w:lang w:val="bs-Latn-BA" w:eastAsia="bs-Latn-BA"/>
        </w:rPr>
      </w:pPr>
      <w:bookmarkStart w:id="0" w:name="_GoBack"/>
      <w:r w:rsidRPr="00D13E03">
        <w:rPr>
          <w:rFonts w:cstheme="minorHAnsi"/>
          <w:b/>
          <w:sz w:val="20"/>
          <w:szCs w:val="20"/>
        </w:rPr>
        <w:t>ARANŽMAN OBUHVATA:</w:t>
      </w:r>
    </w:p>
    <w:p w:rsidR="00E14BF9" w:rsidRPr="00D13E03" w:rsidRDefault="00E14BF9" w:rsidP="000B3EB3">
      <w:pPr>
        <w:pStyle w:val="NoSpacing"/>
        <w:ind w:left="426"/>
        <w:rPr>
          <w:rFonts w:cstheme="minorHAnsi"/>
          <w:sz w:val="20"/>
          <w:szCs w:val="20"/>
        </w:rPr>
      </w:pPr>
      <w:r w:rsidRPr="00D13E03">
        <w:rPr>
          <w:rFonts w:cstheme="minorHAnsi"/>
          <w:sz w:val="20"/>
          <w:szCs w:val="20"/>
        </w:rPr>
        <w:t xml:space="preserve">- </w:t>
      </w:r>
      <w:proofErr w:type="spellStart"/>
      <w:r w:rsidRPr="00D13E03">
        <w:rPr>
          <w:rFonts w:cstheme="minorHAnsi"/>
          <w:sz w:val="20"/>
          <w:szCs w:val="20"/>
        </w:rPr>
        <w:t>Prevoz</w:t>
      </w:r>
      <w:proofErr w:type="spellEnd"/>
      <w:r w:rsidR="001F152F" w:rsidRPr="00D13E03">
        <w:rPr>
          <w:rFonts w:cstheme="minorHAnsi"/>
          <w:sz w:val="20"/>
          <w:szCs w:val="20"/>
        </w:rPr>
        <w:t xml:space="preserve"> </w:t>
      </w:r>
      <w:proofErr w:type="spellStart"/>
      <w:r w:rsidR="000B3EB3" w:rsidRPr="00D13E03">
        <w:rPr>
          <w:rFonts w:cstheme="minorHAnsi"/>
          <w:sz w:val="20"/>
          <w:szCs w:val="20"/>
        </w:rPr>
        <w:t>moderni</w:t>
      </w:r>
      <w:r w:rsidR="003C32DA" w:rsidRPr="00D13E03">
        <w:rPr>
          <w:rFonts w:cstheme="minorHAnsi"/>
          <w:sz w:val="20"/>
          <w:szCs w:val="20"/>
        </w:rPr>
        <w:t>m</w:t>
      </w:r>
      <w:proofErr w:type="spellEnd"/>
      <w:r w:rsidR="001F152F" w:rsidRPr="00D13E03">
        <w:rPr>
          <w:rFonts w:cstheme="minorHAnsi"/>
          <w:sz w:val="20"/>
          <w:szCs w:val="20"/>
        </w:rPr>
        <w:t xml:space="preserve"> </w:t>
      </w:r>
      <w:proofErr w:type="spellStart"/>
      <w:r w:rsidRPr="00D13E03">
        <w:rPr>
          <w:rFonts w:cstheme="minorHAnsi"/>
          <w:sz w:val="20"/>
          <w:szCs w:val="20"/>
        </w:rPr>
        <w:t>turističkim</w:t>
      </w:r>
      <w:proofErr w:type="spellEnd"/>
      <w:r w:rsidR="001F152F" w:rsidRPr="00D13E03">
        <w:rPr>
          <w:rFonts w:cstheme="minorHAnsi"/>
          <w:sz w:val="20"/>
          <w:szCs w:val="20"/>
        </w:rPr>
        <w:t xml:space="preserve"> </w:t>
      </w:r>
      <w:proofErr w:type="spellStart"/>
      <w:r w:rsidRPr="00D13E03">
        <w:rPr>
          <w:rFonts w:cstheme="minorHAnsi"/>
          <w:sz w:val="20"/>
          <w:szCs w:val="20"/>
        </w:rPr>
        <w:t>autobusom</w:t>
      </w:r>
      <w:proofErr w:type="spellEnd"/>
      <w:r w:rsidRPr="00D13E03">
        <w:rPr>
          <w:rFonts w:cstheme="minorHAnsi"/>
          <w:sz w:val="20"/>
          <w:szCs w:val="20"/>
        </w:rPr>
        <w:t xml:space="preserve"> (</w:t>
      </w:r>
      <w:proofErr w:type="spellStart"/>
      <w:proofErr w:type="gramStart"/>
      <w:r w:rsidRPr="00D13E03">
        <w:rPr>
          <w:rFonts w:cstheme="minorHAnsi"/>
          <w:sz w:val="20"/>
          <w:szCs w:val="20"/>
        </w:rPr>
        <w:t>tv</w:t>
      </w:r>
      <w:proofErr w:type="spellEnd"/>
      <w:proofErr w:type="gramEnd"/>
      <w:r w:rsidRPr="00D13E03">
        <w:rPr>
          <w:rFonts w:cstheme="minorHAnsi"/>
          <w:sz w:val="20"/>
          <w:szCs w:val="20"/>
        </w:rPr>
        <w:t xml:space="preserve">, </w:t>
      </w:r>
      <w:proofErr w:type="spellStart"/>
      <w:r w:rsidRPr="00D13E03">
        <w:rPr>
          <w:rFonts w:cstheme="minorHAnsi"/>
          <w:sz w:val="20"/>
          <w:szCs w:val="20"/>
        </w:rPr>
        <w:t>klima</w:t>
      </w:r>
      <w:proofErr w:type="spellEnd"/>
      <w:r w:rsidRPr="00D13E03">
        <w:rPr>
          <w:rFonts w:cstheme="minorHAnsi"/>
          <w:sz w:val="20"/>
          <w:szCs w:val="20"/>
        </w:rPr>
        <w:t xml:space="preserve">, </w:t>
      </w:r>
      <w:proofErr w:type="spellStart"/>
      <w:r w:rsidRPr="00D13E03">
        <w:rPr>
          <w:rFonts w:cstheme="minorHAnsi"/>
          <w:sz w:val="20"/>
          <w:szCs w:val="20"/>
        </w:rPr>
        <w:t>dvd</w:t>
      </w:r>
      <w:proofErr w:type="spellEnd"/>
      <w:r w:rsidR="000B3EB3" w:rsidRPr="00D13E03">
        <w:rPr>
          <w:rFonts w:cstheme="minorHAnsi"/>
          <w:sz w:val="20"/>
          <w:szCs w:val="20"/>
        </w:rPr>
        <w:t xml:space="preserve">, </w:t>
      </w:r>
      <w:proofErr w:type="spellStart"/>
      <w:r w:rsidR="000B3EB3" w:rsidRPr="00D13E03">
        <w:rPr>
          <w:rFonts w:cstheme="minorHAnsi"/>
          <w:sz w:val="20"/>
          <w:szCs w:val="20"/>
        </w:rPr>
        <w:t>wifi</w:t>
      </w:r>
      <w:proofErr w:type="spellEnd"/>
      <w:r w:rsidRPr="00D13E03">
        <w:rPr>
          <w:rFonts w:cstheme="minorHAnsi"/>
          <w:sz w:val="20"/>
          <w:szCs w:val="20"/>
        </w:rPr>
        <w:t>),</w:t>
      </w:r>
      <w:r w:rsidR="0053758D" w:rsidRPr="00D13E03">
        <w:rPr>
          <w:rFonts w:cstheme="minorHAnsi"/>
          <w:sz w:val="20"/>
          <w:szCs w:val="20"/>
        </w:rPr>
        <w:t xml:space="preserve"> </w:t>
      </w:r>
    </w:p>
    <w:p w:rsidR="0053758D" w:rsidRPr="00D13E03" w:rsidRDefault="0053758D" w:rsidP="000B3EB3">
      <w:pPr>
        <w:pStyle w:val="NoSpacing"/>
        <w:ind w:left="426"/>
        <w:rPr>
          <w:rFonts w:cstheme="minorHAnsi"/>
          <w:sz w:val="20"/>
          <w:szCs w:val="20"/>
        </w:rPr>
      </w:pPr>
      <w:r w:rsidRPr="00D13E03">
        <w:rPr>
          <w:rFonts w:cstheme="minorHAnsi"/>
          <w:sz w:val="20"/>
          <w:szCs w:val="20"/>
        </w:rPr>
        <w:t xml:space="preserve">- </w:t>
      </w:r>
      <w:proofErr w:type="spellStart"/>
      <w:r w:rsidRPr="00D13E03">
        <w:rPr>
          <w:rFonts w:cstheme="minorHAnsi"/>
          <w:sz w:val="20"/>
          <w:szCs w:val="20"/>
        </w:rPr>
        <w:t>Dva</w:t>
      </w:r>
      <w:proofErr w:type="spellEnd"/>
      <w:r w:rsidRPr="00D13E03">
        <w:rPr>
          <w:rFonts w:cstheme="minorHAnsi"/>
          <w:sz w:val="20"/>
          <w:szCs w:val="20"/>
        </w:rPr>
        <w:t xml:space="preserve"> </w:t>
      </w:r>
      <w:proofErr w:type="spellStart"/>
      <w:r w:rsidRPr="00D13E03">
        <w:rPr>
          <w:rFonts w:cstheme="minorHAnsi"/>
          <w:sz w:val="20"/>
          <w:szCs w:val="20"/>
        </w:rPr>
        <w:t>noćenja</w:t>
      </w:r>
      <w:proofErr w:type="spellEnd"/>
      <w:r w:rsidRPr="00D13E03">
        <w:rPr>
          <w:rFonts w:cstheme="minorHAnsi"/>
          <w:sz w:val="20"/>
          <w:szCs w:val="20"/>
        </w:rPr>
        <w:t xml:space="preserve"> </w:t>
      </w:r>
      <w:proofErr w:type="spellStart"/>
      <w:proofErr w:type="gramStart"/>
      <w:r w:rsidRPr="00D13E03">
        <w:rPr>
          <w:rFonts w:cstheme="minorHAnsi"/>
          <w:sz w:val="20"/>
          <w:szCs w:val="20"/>
        </w:rPr>
        <w:t>sa</w:t>
      </w:r>
      <w:proofErr w:type="spellEnd"/>
      <w:proofErr w:type="gramEnd"/>
      <w:r w:rsidRPr="00D13E03">
        <w:rPr>
          <w:rFonts w:cstheme="minorHAnsi"/>
          <w:sz w:val="20"/>
          <w:szCs w:val="20"/>
        </w:rPr>
        <w:t xml:space="preserve"> </w:t>
      </w:r>
      <w:proofErr w:type="spellStart"/>
      <w:r w:rsidRPr="00D13E03">
        <w:rPr>
          <w:rFonts w:cstheme="minorHAnsi"/>
          <w:sz w:val="20"/>
          <w:szCs w:val="20"/>
        </w:rPr>
        <w:t>dor</w:t>
      </w:r>
      <w:r w:rsidR="009071A0" w:rsidRPr="00D13E03">
        <w:rPr>
          <w:rFonts w:cstheme="minorHAnsi"/>
          <w:sz w:val="20"/>
          <w:szCs w:val="20"/>
        </w:rPr>
        <w:t>učkom</w:t>
      </w:r>
      <w:proofErr w:type="spellEnd"/>
      <w:r w:rsidR="009071A0" w:rsidRPr="00D13E03">
        <w:rPr>
          <w:rFonts w:cstheme="minorHAnsi"/>
          <w:sz w:val="20"/>
          <w:szCs w:val="20"/>
        </w:rPr>
        <w:t xml:space="preserve"> u </w:t>
      </w:r>
      <w:proofErr w:type="spellStart"/>
      <w:r w:rsidR="009071A0" w:rsidRPr="00D13E03">
        <w:rPr>
          <w:rFonts w:cstheme="minorHAnsi"/>
          <w:sz w:val="20"/>
          <w:szCs w:val="20"/>
        </w:rPr>
        <w:t>hotelu</w:t>
      </w:r>
      <w:proofErr w:type="spellEnd"/>
      <w:r w:rsidR="009071A0" w:rsidRPr="00D13E03">
        <w:rPr>
          <w:rFonts w:cstheme="minorHAnsi"/>
          <w:sz w:val="20"/>
          <w:szCs w:val="20"/>
        </w:rPr>
        <w:t xml:space="preserve"> 3* u </w:t>
      </w:r>
      <w:proofErr w:type="spellStart"/>
      <w:r w:rsidR="009071A0" w:rsidRPr="00D13E03">
        <w:rPr>
          <w:rFonts w:cstheme="minorHAnsi"/>
          <w:sz w:val="20"/>
          <w:szCs w:val="20"/>
        </w:rPr>
        <w:t>Budimpešti</w:t>
      </w:r>
      <w:proofErr w:type="spellEnd"/>
      <w:r w:rsidR="009071A0" w:rsidRPr="00D13E03">
        <w:rPr>
          <w:rFonts w:cstheme="minorHAnsi"/>
          <w:sz w:val="20"/>
          <w:szCs w:val="20"/>
        </w:rPr>
        <w:t xml:space="preserve"> u 1/2 </w:t>
      </w:r>
      <w:proofErr w:type="spellStart"/>
      <w:r w:rsidR="009071A0" w:rsidRPr="00D13E03">
        <w:rPr>
          <w:rFonts w:cstheme="minorHAnsi"/>
          <w:sz w:val="20"/>
          <w:szCs w:val="20"/>
        </w:rPr>
        <w:t>i</w:t>
      </w:r>
      <w:proofErr w:type="spellEnd"/>
      <w:r w:rsidR="009071A0" w:rsidRPr="00D13E03">
        <w:rPr>
          <w:rFonts w:cstheme="minorHAnsi"/>
          <w:sz w:val="20"/>
          <w:szCs w:val="20"/>
        </w:rPr>
        <w:t xml:space="preserve"> 1/3 </w:t>
      </w:r>
      <w:proofErr w:type="spellStart"/>
      <w:r w:rsidR="009071A0" w:rsidRPr="00D13E03">
        <w:rPr>
          <w:rFonts w:cstheme="minorHAnsi"/>
          <w:sz w:val="20"/>
          <w:szCs w:val="20"/>
        </w:rPr>
        <w:t>sobama</w:t>
      </w:r>
      <w:proofErr w:type="spellEnd"/>
      <w:r w:rsidR="009071A0" w:rsidRPr="00D13E03">
        <w:rPr>
          <w:rFonts w:cstheme="minorHAnsi"/>
          <w:sz w:val="20"/>
          <w:szCs w:val="20"/>
        </w:rPr>
        <w:t>,</w:t>
      </w:r>
    </w:p>
    <w:p w:rsidR="00E14BF9" w:rsidRPr="00D13E03" w:rsidRDefault="00E14BF9" w:rsidP="000B3EB3">
      <w:pPr>
        <w:pStyle w:val="NoSpacing"/>
        <w:ind w:left="426"/>
        <w:rPr>
          <w:rFonts w:cstheme="minorHAnsi"/>
          <w:sz w:val="20"/>
          <w:szCs w:val="20"/>
        </w:rPr>
      </w:pPr>
      <w:r w:rsidRPr="00D13E03">
        <w:rPr>
          <w:rFonts w:cstheme="minorHAnsi"/>
          <w:sz w:val="20"/>
          <w:szCs w:val="20"/>
        </w:rPr>
        <w:t xml:space="preserve">- </w:t>
      </w:r>
      <w:proofErr w:type="spellStart"/>
      <w:r w:rsidRPr="00D13E03">
        <w:rPr>
          <w:rFonts w:cstheme="minorHAnsi"/>
          <w:sz w:val="20"/>
          <w:szCs w:val="20"/>
        </w:rPr>
        <w:t>Razgledanja</w:t>
      </w:r>
      <w:proofErr w:type="spellEnd"/>
      <w:r w:rsidR="00481FE0" w:rsidRPr="00D13E03">
        <w:rPr>
          <w:rFonts w:cstheme="minorHAnsi"/>
          <w:sz w:val="20"/>
          <w:szCs w:val="20"/>
        </w:rPr>
        <w:t xml:space="preserve"> </w:t>
      </w:r>
      <w:proofErr w:type="spellStart"/>
      <w:r w:rsidR="00481FE0" w:rsidRPr="00D13E03">
        <w:rPr>
          <w:rFonts w:cstheme="minorHAnsi"/>
          <w:sz w:val="20"/>
          <w:szCs w:val="20"/>
        </w:rPr>
        <w:t>i</w:t>
      </w:r>
      <w:proofErr w:type="spellEnd"/>
      <w:r w:rsidR="001F152F" w:rsidRPr="00D13E03">
        <w:rPr>
          <w:rFonts w:cstheme="minorHAnsi"/>
          <w:sz w:val="20"/>
          <w:szCs w:val="20"/>
        </w:rPr>
        <w:t xml:space="preserve"> </w:t>
      </w:r>
      <w:proofErr w:type="spellStart"/>
      <w:r w:rsidRPr="00D13E03">
        <w:rPr>
          <w:rFonts w:cstheme="minorHAnsi"/>
          <w:sz w:val="20"/>
          <w:szCs w:val="20"/>
        </w:rPr>
        <w:t>obilaske</w:t>
      </w:r>
      <w:proofErr w:type="spellEnd"/>
      <w:r w:rsidR="001F152F" w:rsidRPr="00D13E03">
        <w:rPr>
          <w:rFonts w:cstheme="minorHAnsi"/>
          <w:sz w:val="20"/>
          <w:szCs w:val="20"/>
        </w:rPr>
        <w:t xml:space="preserve"> </w:t>
      </w:r>
      <w:proofErr w:type="spellStart"/>
      <w:r w:rsidRPr="00D13E03">
        <w:rPr>
          <w:rFonts w:cstheme="minorHAnsi"/>
          <w:sz w:val="20"/>
          <w:szCs w:val="20"/>
        </w:rPr>
        <w:t>prema</w:t>
      </w:r>
      <w:proofErr w:type="spellEnd"/>
      <w:r w:rsidR="001F152F" w:rsidRPr="00D13E03">
        <w:rPr>
          <w:rFonts w:cstheme="minorHAnsi"/>
          <w:sz w:val="20"/>
          <w:szCs w:val="20"/>
        </w:rPr>
        <w:t xml:space="preserve"> </w:t>
      </w:r>
      <w:proofErr w:type="spellStart"/>
      <w:r w:rsidR="00514F74">
        <w:rPr>
          <w:rFonts w:cstheme="minorHAnsi"/>
          <w:sz w:val="20"/>
          <w:szCs w:val="20"/>
        </w:rPr>
        <w:t>programu</w:t>
      </w:r>
      <w:proofErr w:type="spellEnd"/>
      <w:r w:rsidR="00514F74">
        <w:rPr>
          <w:rFonts w:cstheme="minorHAnsi"/>
          <w:sz w:val="20"/>
          <w:szCs w:val="20"/>
        </w:rPr>
        <w:t xml:space="preserve">, </w:t>
      </w:r>
    </w:p>
    <w:p w:rsidR="001F152F" w:rsidRPr="00D13E03" w:rsidRDefault="00E14BF9" w:rsidP="00E50949">
      <w:pPr>
        <w:pStyle w:val="NoSpacing"/>
        <w:ind w:left="426"/>
        <w:rPr>
          <w:rFonts w:cstheme="minorHAnsi"/>
          <w:sz w:val="20"/>
          <w:szCs w:val="20"/>
        </w:rPr>
      </w:pPr>
      <w:r w:rsidRPr="00D13E03">
        <w:rPr>
          <w:rFonts w:cstheme="minorHAnsi"/>
          <w:sz w:val="20"/>
          <w:szCs w:val="20"/>
        </w:rPr>
        <w:t xml:space="preserve">- </w:t>
      </w:r>
      <w:proofErr w:type="spellStart"/>
      <w:r w:rsidRPr="00D13E03">
        <w:rPr>
          <w:rFonts w:cstheme="minorHAnsi"/>
          <w:sz w:val="20"/>
          <w:szCs w:val="20"/>
        </w:rPr>
        <w:t>Usluge</w:t>
      </w:r>
      <w:proofErr w:type="spellEnd"/>
      <w:r w:rsidR="001F152F" w:rsidRPr="00D13E03">
        <w:rPr>
          <w:rFonts w:cstheme="minorHAnsi"/>
          <w:sz w:val="20"/>
          <w:szCs w:val="20"/>
        </w:rPr>
        <w:t xml:space="preserve"> </w:t>
      </w:r>
      <w:proofErr w:type="spellStart"/>
      <w:r w:rsidR="0053758D" w:rsidRPr="00D13E03">
        <w:rPr>
          <w:rFonts w:cstheme="minorHAnsi"/>
          <w:sz w:val="20"/>
          <w:szCs w:val="20"/>
        </w:rPr>
        <w:t>vodiča</w:t>
      </w:r>
      <w:proofErr w:type="spellEnd"/>
      <w:r w:rsidR="0053758D" w:rsidRPr="00D13E03">
        <w:rPr>
          <w:rFonts w:cstheme="minorHAnsi"/>
          <w:sz w:val="20"/>
          <w:szCs w:val="20"/>
        </w:rPr>
        <w:t xml:space="preserve"> /</w:t>
      </w:r>
      <w:proofErr w:type="spellStart"/>
      <w:r w:rsidRPr="00D13E03">
        <w:rPr>
          <w:rFonts w:cstheme="minorHAnsi"/>
          <w:sz w:val="20"/>
          <w:szCs w:val="20"/>
        </w:rPr>
        <w:t>pratioca</w:t>
      </w:r>
      <w:proofErr w:type="spellEnd"/>
      <w:r w:rsidR="001F152F" w:rsidRPr="00D13E03">
        <w:rPr>
          <w:rFonts w:cstheme="minorHAnsi"/>
          <w:sz w:val="20"/>
          <w:szCs w:val="20"/>
        </w:rPr>
        <w:t xml:space="preserve"> </w:t>
      </w:r>
      <w:proofErr w:type="spellStart"/>
      <w:r w:rsidRPr="00D13E03">
        <w:rPr>
          <w:rFonts w:cstheme="minorHAnsi"/>
          <w:sz w:val="20"/>
          <w:szCs w:val="20"/>
        </w:rPr>
        <w:t>grupe</w:t>
      </w:r>
      <w:proofErr w:type="spellEnd"/>
      <w:r w:rsidR="001F152F" w:rsidRPr="00D13E03">
        <w:rPr>
          <w:rFonts w:cstheme="minorHAnsi"/>
          <w:sz w:val="20"/>
          <w:szCs w:val="20"/>
        </w:rPr>
        <w:t xml:space="preserve"> </w:t>
      </w:r>
      <w:proofErr w:type="spellStart"/>
      <w:r w:rsidRPr="00D13E03">
        <w:rPr>
          <w:rFonts w:cstheme="minorHAnsi"/>
          <w:sz w:val="20"/>
          <w:szCs w:val="20"/>
        </w:rPr>
        <w:t>tokom</w:t>
      </w:r>
      <w:proofErr w:type="spellEnd"/>
      <w:r w:rsidR="001F152F" w:rsidRPr="00D13E03">
        <w:rPr>
          <w:rFonts w:cstheme="minorHAnsi"/>
          <w:sz w:val="20"/>
          <w:szCs w:val="20"/>
        </w:rPr>
        <w:t xml:space="preserve"> </w:t>
      </w:r>
      <w:proofErr w:type="spellStart"/>
      <w:r w:rsidRPr="00D13E03">
        <w:rPr>
          <w:rFonts w:cstheme="minorHAnsi"/>
          <w:sz w:val="20"/>
          <w:szCs w:val="20"/>
        </w:rPr>
        <w:t>putovanja</w:t>
      </w:r>
      <w:proofErr w:type="spellEnd"/>
      <w:r w:rsidRPr="00D13E03">
        <w:rPr>
          <w:rFonts w:cstheme="minorHAnsi"/>
          <w:sz w:val="20"/>
          <w:szCs w:val="20"/>
        </w:rPr>
        <w:t>,</w:t>
      </w:r>
    </w:p>
    <w:p w:rsidR="00E14BF9" w:rsidRPr="00D13E03" w:rsidRDefault="00E14BF9" w:rsidP="00756736">
      <w:pPr>
        <w:pStyle w:val="NoSpacing"/>
        <w:ind w:left="426"/>
        <w:rPr>
          <w:rFonts w:cstheme="minorHAnsi"/>
          <w:sz w:val="20"/>
          <w:szCs w:val="20"/>
        </w:rPr>
      </w:pPr>
      <w:r w:rsidRPr="00D13E03">
        <w:rPr>
          <w:rFonts w:cstheme="minorHAnsi"/>
          <w:sz w:val="20"/>
          <w:szCs w:val="20"/>
        </w:rPr>
        <w:t xml:space="preserve">- </w:t>
      </w:r>
      <w:proofErr w:type="spellStart"/>
      <w:r w:rsidRPr="00D13E03">
        <w:rPr>
          <w:rFonts w:cstheme="minorHAnsi"/>
          <w:sz w:val="20"/>
          <w:szCs w:val="20"/>
        </w:rPr>
        <w:t>Troškove</w:t>
      </w:r>
      <w:proofErr w:type="spellEnd"/>
      <w:r w:rsidR="001F152F" w:rsidRPr="00D13E03">
        <w:rPr>
          <w:rFonts w:cstheme="minorHAnsi"/>
          <w:sz w:val="20"/>
          <w:szCs w:val="20"/>
        </w:rPr>
        <w:t xml:space="preserve"> </w:t>
      </w:r>
      <w:proofErr w:type="spellStart"/>
      <w:r w:rsidRPr="00D13E03">
        <w:rPr>
          <w:rFonts w:cstheme="minorHAnsi"/>
          <w:sz w:val="20"/>
          <w:szCs w:val="20"/>
        </w:rPr>
        <w:t>organizacije</w:t>
      </w:r>
      <w:proofErr w:type="spellEnd"/>
      <w:r w:rsidR="001F152F" w:rsidRPr="00D13E03">
        <w:rPr>
          <w:rFonts w:cstheme="minorHAnsi"/>
          <w:sz w:val="20"/>
          <w:szCs w:val="20"/>
        </w:rPr>
        <w:t xml:space="preserve"> </w:t>
      </w:r>
      <w:proofErr w:type="spellStart"/>
      <w:r w:rsidR="004333BD" w:rsidRPr="00D13E03">
        <w:rPr>
          <w:rFonts w:cstheme="minorHAnsi"/>
          <w:sz w:val="20"/>
          <w:szCs w:val="20"/>
        </w:rPr>
        <w:t>putovanja</w:t>
      </w:r>
      <w:proofErr w:type="spellEnd"/>
      <w:r w:rsidR="004333BD" w:rsidRPr="00D13E03">
        <w:rPr>
          <w:rFonts w:cstheme="minorHAnsi"/>
          <w:sz w:val="20"/>
          <w:szCs w:val="20"/>
        </w:rPr>
        <w:t>.</w:t>
      </w:r>
    </w:p>
    <w:p w:rsidR="00E50949" w:rsidRPr="00D13E03" w:rsidRDefault="00E50949" w:rsidP="00756736">
      <w:pPr>
        <w:pStyle w:val="NoSpacing"/>
        <w:ind w:left="426"/>
        <w:rPr>
          <w:rFonts w:cstheme="minorHAnsi"/>
          <w:sz w:val="20"/>
          <w:szCs w:val="20"/>
        </w:rPr>
      </w:pPr>
    </w:p>
    <w:p w:rsidR="00E14BF9" w:rsidRPr="00D13E03" w:rsidRDefault="00E14BF9" w:rsidP="000B3EB3">
      <w:pPr>
        <w:pStyle w:val="NoSpacing"/>
        <w:ind w:left="426"/>
        <w:rPr>
          <w:rFonts w:eastAsia="Times New Roman" w:cstheme="minorHAnsi"/>
          <w:sz w:val="20"/>
          <w:szCs w:val="20"/>
          <w:lang w:val="bs-Latn-BA" w:eastAsia="bs-Latn-BA"/>
        </w:rPr>
      </w:pPr>
      <w:r w:rsidRPr="00D13E03">
        <w:rPr>
          <w:rFonts w:cstheme="minorHAnsi"/>
          <w:b/>
          <w:sz w:val="20"/>
          <w:szCs w:val="20"/>
        </w:rPr>
        <w:t>ARANŽMAN NE OBUHVATA:</w:t>
      </w:r>
    </w:p>
    <w:p w:rsidR="001F152F" w:rsidRPr="00D13E03" w:rsidRDefault="00E14BF9" w:rsidP="001F152F">
      <w:pPr>
        <w:pStyle w:val="NoSpacing"/>
        <w:ind w:left="426"/>
        <w:rPr>
          <w:rFonts w:cstheme="minorHAnsi"/>
          <w:sz w:val="20"/>
          <w:szCs w:val="20"/>
        </w:rPr>
      </w:pPr>
      <w:r w:rsidRPr="00D13E03">
        <w:rPr>
          <w:rFonts w:cstheme="minorHAnsi"/>
          <w:sz w:val="20"/>
          <w:szCs w:val="20"/>
        </w:rPr>
        <w:t xml:space="preserve">- </w:t>
      </w:r>
      <w:proofErr w:type="spellStart"/>
      <w:r w:rsidRPr="00D13E03">
        <w:rPr>
          <w:rFonts w:cstheme="minorHAnsi"/>
          <w:sz w:val="20"/>
          <w:szCs w:val="20"/>
        </w:rPr>
        <w:t>Individualne</w:t>
      </w:r>
      <w:proofErr w:type="spellEnd"/>
      <w:r w:rsidR="001F152F" w:rsidRPr="00D13E03">
        <w:rPr>
          <w:rFonts w:cstheme="minorHAnsi"/>
          <w:sz w:val="20"/>
          <w:szCs w:val="20"/>
        </w:rPr>
        <w:t xml:space="preserve"> </w:t>
      </w:r>
      <w:proofErr w:type="spellStart"/>
      <w:r w:rsidRPr="00D13E03">
        <w:rPr>
          <w:rFonts w:cstheme="minorHAnsi"/>
          <w:sz w:val="20"/>
          <w:szCs w:val="20"/>
        </w:rPr>
        <w:t>troškove</w:t>
      </w:r>
      <w:proofErr w:type="spellEnd"/>
      <w:r w:rsidR="001F152F" w:rsidRPr="00D13E03">
        <w:rPr>
          <w:rFonts w:cstheme="minorHAnsi"/>
          <w:sz w:val="20"/>
          <w:szCs w:val="20"/>
        </w:rPr>
        <w:t xml:space="preserve"> </w:t>
      </w:r>
      <w:proofErr w:type="spellStart"/>
      <w:r w:rsidRPr="00D13E03">
        <w:rPr>
          <w:rFonts w:cstheme="minorHAnsi"/>
          <w:sz w:val="20"/>
          <w:szCs w:val="20"/>
        </w:rPr>
        <w:t>putnika</w:t>
      </w:r>
      <w:proofErr w:type="spellEnd"/>
      <w:r w:rsidRPr="00D13E03">
        <w:rPr>
          <w:rFonts w:cstheme="minorHAnsi"/>
          <w:sz w:val="20"/>
          <w:szCs w:val="20"/>
        </w:rPr>
        <w:t>,</w:t>
      </w:r>
    </w:p>
    <w:p w:rsidR="009071A0" w:rsidRPr="00D13E03" w:rsidRDefault="009071A0" w:rsidP="001F152F">
      <w:pPr>
        <w:pStyle w:val="NoSpacing"/>
        <w:ind w:left="426"/>
        <w:rPr>
          <w:rFonts w:cstheme="minorHAnsi"/>
          <w:sz w:val="20"/>
          <w:szCs w:val="20"/>
        </w:rPr>
      </w:pPr>
      <w:r w:rsidRPr="00D13E03">
        <w:rPr>
          <w:rFonts w:cstheme="minorHAnsi"/>
          <w:sz w:val="20"/>
          <w:szCs w:val="20"/>
        </w:rPr>
        <w:t xml:space="preserve">- </w:t>
      </w:r>
      <w:proofErr w:type="spellStart"/>
      <w:r w:rsidRPr="00D13E03">
        <w:rPr>
          <w:rFonts w:cstheme="minorHAnsi"/>
          <w:sz w:val="20"/>
          <w:szCs w:val="20"/>
        </w:rPr>
        <w:t>Doplata</w:t>
      </w:r>
      <w:proofErr w:type="spellEnd"/>
      <w:r w:rsidRPr="00D13E03">
        <w:rPr>
          <w:rFonts w:cstheme="minorHAnsi"/>
          <w:sz w:val="20"/>
          <w:szCs w:val="20"/>
        </w:rPr>
        <w:t xml:space="preserve"> </w:t>
      </w:r>
      <w:proofErr w:type="spellStart"/>
      <w:r w:rsidRPr="00D13E03">
        <w:rPr>
          <w:rFonts w:cstheme="minorHAnsi"/>
          <w:sz w:val="20"/>
          <w:szCs w:val="20"/>
        </w:rPr>
        <w:t>za</w:t>
      </w:r>
      <w:proofErr w:type="spellEnd"/>
      <w:r w:rsidRPr="00D13E03">
        <w:rPr>
          <w:rFonts w:cstheme="minorHAnsi"/>
          <w:sz w:val="20"/>
          <w:szCs w:val="20"/>
        </w:rPr>
        <w:t xml:space="preserve"> 1/1 </w:t>
      </w:r>
      <w:proofErr w:type="spellStart"/>
      <w:r w:rsidRPr="00D13E03">
        <w:rPr>
          <w:rFonts w:cstheme="minorHAnsi"/>
          <w:sz w:val="20"/>
          <w:szCs w:val="20"/>
        </w:rPr>
        <w:t>sobu</w:t>
      </w:r>
      <w:proofErr w:type="spellEnd"/>
      <w:r w:rsidRPr="00D13E03">
        <w:rPr>
          <w:rFonts w:cstheme="minorHAnsi"/>
          <w:sz w:val="20"/>
          <w:szCs w:val="20"/>
        </w:rPr>
        <w:t xml:space="preserve"> </w:t>
      </w:r>
      <w:proofErr w:type="spellStart"/>
      <w:proofErr w:type="gramStart"/>
      <w:r w:rsidRPr="00D13E03">
        <w:rPr>
          <w:rFonts w:cstheme="minorHAnsi"/>
          <w:sz w:val="20"/>
          <w:szCs w:val="20"/>
        </w:rPr>
        <w:t>na</w:t>
      </w:r>
      <w:proofErr w:type="spellEnd"/>
      <w:proofErr w:type="gramEnd"/>
      <w:r w:rsidRPr="00D13E03">
        <w:rPr>
          <w:rFonts w:cstheme="minorHAnsi"/>
          <w:sz w:val="20"/>
          <w:szCs w:val="20"/>
        </w:rPr>
        <w:t xml:space="preserve"> </w:t>
      </w:r>
      <w:proofErr w:type="spellStart"/>
      <w:r w:rsidRPr="00D13E03">
        <w:rPr>
          <w:rFonts w:cstheme="minorHAnsi"/>
          <w:sz w:val="20"/>
          <w:szCs w:val="20"/>
        </w:rPr>
        <w:t>upit</w:t>
      </w:r>
      <w:proofErr w:type="spellEnd"/>
      <w:r w:rsidRPr="00D13E03">
        <w:rPr>
          <w:rFonts w:cstheme="minorHAnsi"/>
          <w:sz w:val="20"/>
          <w:szCs w:val="20"/>
        </w:rPr>
        <w:t xml:space="preserve">, </w:t>
      </w:r>
    </w:p>
    <w:p w:rsidR="00B0767C" w:rsidRPr="00D13E03" w:rsidRDefault="00B0767C" w:rsidP="000B3EB3">
      <w:pPr>
        <w:pStyle w:val="NoSpacing"/>
        <w:ind w:left="426"/>
        <w:rPr>
          <w:rFonts w:cstheme="minorHAnsi"/>
          <w:sz w:val="20"/>
          <w:szCs w:val="20"/>
        </w:rPr>
      </w:pPr>
      <w:r w:rsidRPr="00D13E03">
        <w:rPr>
          <w:rFonts w:cstheme="minorHAnsi"/>
          <w:sz w:val="20"/>
          <w:szCs w:val="20"/>
        </w:rPr>
        <w:t xml:space="preserve">- </w:t>
      </w:r>
      <w:proofErr w:type="spellStart"/>
      <w:r w:rsidRPr="00D13E03">
        <w:rPr>
          <w:rFonts w:cstheme="minorHAnsi"/>
          <w:sz w:val="20"/>
          <w:szCs w:val="20"/>
        </w:rPr>
        <w:t>Putno-zdravstveno</w:t>
      </w:r>
      <w:proofErr w:type="spellEnd"/>
      <w:r w:rsidR="001F152F" w:rsidRPr="00D13E03">
        <w:rPr>
          <w:rFonts w:cstheme="minorHAnsi"/>
          <w:sz w:val="20"/>
          <w:szCs w:val="20"/>
        </w:rPr>
        <w:t xml:space="preserve"> </w:t>
      </w:r>
      <w:proofErr w:type="spellStart"/>
      <w:r w:rsidRPr="00D13E03">
        <w:rPr>
          <w:rFonts w:cstheme="minorHAnsi"/>
          <w:sz w:val="20"/>
          <w:szCs w:val="20"/>
        </w:rPr>
        <w:t>osiguranje</w:t>
      </w:r>
      <w:proofErr w:type="spellEnd"/>
      <w:r w:rsidRPr="00D13E03">
        <w:rPr>
          <w:rFonts w:cstheme="minorHAnsi"/>
          <w:sz w:val="20"/>
          <w:szCs w:val="20"/>
        </w:rPr>
        <w:t>,</w:t>
      </w:r>
    </w:p>
    <w:p w:rsidR="00A00D7D" w:rsidRPr="00D13E03" w:rsidRDefault="0032442D" w:rsidP="007E4A7C">
      <w:pPr>
        <w:pStyle w:val="NoSpacing"/>
        <w:ind w:left="426"/>
        <w:rPr>
          <w:rFonts w:cstheme="minorHAnsi"/>
          <w:sz w:val="20"/>
          <w:szCs w:val="20"/>
        </w:rPr>
      </w:pPr>
      <w:r w:rsidRPr="00D13E03">
        <w:rPr>
          <w:rFonts w:cstheme="minorHAnsi"/>
          <w:sz w:val="20"/>
          <w:szCs w:val="20"/>
        </w:rPr>
        <w:t xml:space="preserve">- </w:t>
      </w:r>
      <w:proofErr w:type="spellStart"/>
      <w:r w:rsidRPr="00D13E03">
        <w:rPr>
          <w:rFonts w:cstheme="minorHAnsi"/>
          <w:sz w:val="20"/>
          <w:szCs w:val="20"/>
        </w:rPr>
        <w:t>Fakultativni</w:t>
      </w:r>
      <w:proofErr w:type="spellEnd"/>
      <w:r w:rsidRPr="00D13E03">
        <w:rPr>
          <w:rFonts w:cstheme="minorHAnsi"/>
          <w:sz w:val="20"/>
          <w:szCs w:val="20"/>
        </w:rPr>
        <w:t xml:space="preserve"> </w:t>
      </w:r>
      <w:proofErr w:type="spellStart"/>
      <w:r w:rsidRPr="00D13E03">
        <w:rPr>
          <w:rFonts w:cstheme="minorHAnsi"/>
          <w:sz w:val="20"/>
          <w:szCs w:val="20"/>
        </w:rPr>
        <w:t>izlet</w:t>
      </w:r>
      <w:proofErr w:type="spellEnd"/>
      <w:r w:rsidR="009B2649">
        <w:rPr>
          <w:rFonts w:cstheme="minorHAnsi"/>
          <w:sz w:val="20"/>
          <w:szCs w:val="20"/>
        </w:rPr>
        <w:t xml:space="preserve"> </w:t>
      </w:r>
      <w:r w:rsidR="004333BD" w:rsidRPr="00D13E03">
        <w:rPr>
          <w:rFonts w:cstheme="minorHAnsi"/>
          <w:sz w:val="20"/>
          <w:szCs w:val="20"/>
        </w:rPr>
        <w:t xml:space="preserve">Sent </w:t>
      </w:r>
      <w:proofErr w:type="spellStart"/>
      <w:proofErr w:type="gramStart"/>
      <w:r w:rsidR="004333BD" w:rsidRPr="00D13E03">
        <w:rPr>
          <w:rFonts w:cstheme="minorHAnsi"/>
          <w:sz w:val="20"/>
          <w:szCs w:val="20"/>
        </w:rPr>
        <w:t>Andrej</w:t>
      </w:r>
      <w:r w:rsidR="00B84EC0" w:rsidRPr="00D13E03">
        <w:rPr>
          <w:rFonts w:cstheme="minorHAnsi"/>
          <w:sz w:val="20"/>
          <w:szCs w:val="20"/>
        </w:rPr>
        <w:t>a</w:t>
      </w:r>
      <w:proofErr w:type="spellEnd"/>
      <w:r w:rsidR="00B84EC0" w:rsidRPr="00D13E03">
        <w:rPr>
          <w:rFonts w:cstheme="minorHAnsi"/>
          <w:sz w:val="20"/>
          <w:szCs w:val="20"/>
        </w:rPr>
        <w:t xml:space="preserve"> </w:t>
      </w:r>
      <w:r w:rsidR="004333BD" w:rsidRPr="00D13E03">
        <w:rPr>
          <w:rFonts w:cstheme="minorHAnsi"/>
          <w:sz w:val="20"/>
          <w:szCs w:val="20"/>
        </w:rPr>
        <w:t xml:space="preserve"> 10</w:t>
      </w:r>
      <w:proofErr w:type="gramEnd"/>
      <w:r w:rsidR="004333BD" w:rsidRPr="00D13E03">
        <w:rPr>
          <w:rFonts w:cstheme="minorHAnsi"/>
          <w:sz w:val="20"/>
          <w:szCs w:val="20"/>
        </w:rPr>
        <w:t xml:space="preserve"> </w:t>
      </w:r>
      <w:r w:rsidR="00A35BDE" w:rsidRPr="00D13E03">
        <w:rPr>
          <w:rFonts w:cstheme="minorHAnsi"/>
          <w:sz w:val="20"/>
          <w:szCs w:val="20"/>
        </w:rPr>
        <w:t>€</w:t>
      </w:r>
      <w:r w:rsidR="009B2649">
        <w:rPr>
          <w:rFonts w:cstheme="minorHAnsi"/>
          <w:sz w:val="20"/>
          <w:szCs w:val="20"/>
        </w:rPr>
        <w:t>,</w:t>
      </w:r>
    </w:p>
    <w:p w:rsidR="00F52638" w:rsidRPr="00D13E03" w:rsidRDefault="009B2649" w:rsidP="007E4A7C">
      <w:pPr>
        <w:pStyle w:val="NoSpacing"/>
        <w:ind w:left="426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- </w:t>
      </w:r>
      <w:proofErr w:type="spellStart"/>
      <w:r>
        <w:rPr>
          <w:rFonts w:cstheme="minorHAnsi"/>
          <w:sz w:val="20"/>
          <w:szCs w:val="20"/>
        </w:rPr>
        <w:t>Fakulatativni</w:t>
      </w:r>
      <w:proofErr w:type="spellEnd"/>
      <w:r>
        <w:rPr>
          <w:rFonts w:cstheme="minorHAnsi"/>
          <w:sz w:val="20"/>
          <w:szCs w:val="20"/>
        </w:rPr>
        <w:t xml:space="preserve"> </w:t>
      </w:r>
      <w:proofErr w:type="spellStart"/>
      <w:r>
        <w:rPr>
          <w:rFonts w:cstheme="minorHAnsi"/>
          <w:sz w:val="20"/>
          <w:szCs w:val="20"/>
        </w:rPr>
        <w:t>izlet</w:t>
      </w:r>
      <w:proofErr w:type="spellEnd"/>
      <w:r>
        <w:rPr>
          <w:rFonts w:cstheme="minorHAnsi"/>
          <w:sz w:val="20"/>
          <w:szCs w:val="20"/>
        </w:rPr>
        <w:t xml:space="preserve"> </w:t>
      </w:r>
      <w:proofErr w:type="spellStart"/>
      <w:r>
        <w:rPr>
          <w:rFonts w:cstheme="minorHAnsi"/>
          <w:sz w:val="20"/>
          <w:szCs w:val="20"/>
        </w:rPr>
        <w:t>Krstarenje</w:t>
      </w:r>
      <w:proofErr w:type="spellEnd"/>
      <w:r>
        <w:rPr>
          <w:rFonts w:cstheme="minorHAnsi"/>
          <w:sz w:val="20"/>
          <w:szCs w:val="20"/>
        </w:rPr>
        <w:t xml:space="preserve"> </w:t>
      </w:r>
      <w:proofErr w:type="spellStart"/>
      <w:r>
        <w:rPr>
          <w:rFonts w:cstheme="minorHAnsi"/>
          <w:sz w:val="20"/>
          <w:szCs w:val="20"/>
        </w:rPr>
        <w:t>Dunavom</w:t>
      </w:r>
      <w:proofErr w:type="spellEnd"/>
      <w:r>
        <w:rPr>
          <w:rFonts w:cstheme="minorHAnsi"/>
          <w:sz w:val="20"/>
          <w:szCs w:val="20"/>
        </w:rPr>
        <w:t xml:space="preserve"> 15 €,</w:t>
      </w:r>
    </w:p>
    <w:p w:rsidR="00E50949" w:rsidRPr="00D13E03" w:rsidRDefault="009B2649" w:rsidP="007E4A7C">
      <w:pPr>
        <w:pStyle w:val="NoSpacing"/>
        <w:ind w:left="426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- </w:t>
      </w:r>
      <w:proofErr w:type="spellStart"/>
      <w:r>
        <w:rPr>
          <w:rFonts w:cstheme="minorHAnsi"/>
          <w:sz w:val="20"/>
          <w:szCs w:val="20"/>
        </w:rPr>
        <w:t>Fakultativni</w:t>
      </w:r>
      <w:proofErr w:type="spellEnd"/>
      <w:r>
        <w:rPr>
          <w:rFonts w:cstheme="minorHAnsi"/>
          <w:sz w:val="20"/>
          <w:szCs w:val="20"/>
        </w:rPr>
        <w:t xml:space="preserve"> </w:t>
      </w:r>
      <w:proofErr w:type="spellStart"/>
      <w:r>
        <w:rPr>
          <w:rFonts w:cstheme="minorHAnsi"/>
          <w:sz w:val="20"/>
          <w:szCs w:val="20"/>
        </w:rPr>
        <w:t>izlet</w:t>
      </w:r>
      <w:proofErr w:type="spellEnd"/>
      <w:r>
        <w:rPr>
          <w:rFonts w:cstheme="minorHAnsi"/>
          <w:sz w:val="20"/>
          <w:szCs w:val="20"/>
        </w:rPr>
        <w:t xml:space="preserve"> </w:t>
      </w:r>
      <w:proofErr w:type="spellStart"/>
      <w:r>
        <w:rPr>
          <w:rFonts w:cstheme="minorHAnsi"/>
          <w:sz w:val="20"/>
          <w:szCs w:val="20"/>
        </w:rPr>
        <w:t>Tropikarijum</w:t>
      </w:r>
      <w:proofErr w:type="spellEnd"/>
      <w:r>
        <w:rPr>
          <w:rFonts w:cstheme="minorHAnsi"/>
          <w:sz w:val="20"/>
          <w:szCs w:val="20"/>
        </w:rPr>
        <w:t xml:space="preserve"> 15 €,</w:t>
      </w:r>
    </w:p>
    <w:p w:rsidR="00D13E03" w:rsidRPr="00D13E03" w:rsidRDefault="00D13E03" w:rsidP="007E4A7C">
      <w:pPr>
        <w:pStyle w:val="NoSpacing"/>
        <w:ind w:left="426"/>
        <w:rPr>
          <w:rFonts w:cstheme="minorHAnsi"/>
          <w:i/>
          <w:sz w:val="20"/>
          <w:szCs w:val="20"/>
        </w:rPr>
      </w:pPr>
      <w:proofErr w:type="spellStart"/>
      <w:r w:rsidRPr="00D13E03">
        <w:rPr>
          <w:rFonts w:cstheme="minorHAnsi"/>
          <w:i/>
          <w:sz w:val="20"/>
          <w:szCs w:val="20"/>
        </w:rPr>
        <w:t>Napomena</w:t>
      </w:r>
      <w:proofErr w:type="spellEnd"/>
      <w:r w:rsidRPr="00D13E03">
        <w:rPr>
          <w:rFonts w:cstheme="minorHAnsi"/>
          <w:i/>
          <w:sz w:val="20"/>
          <w:szCs w:val="20"/>
        </w:rPr>
        <w:t xml:space="preserve">: </w:t>
      </w:r>
      <w:proofErr w:type="spellStart"/>
      <w:r w:rsidRPr="00D13E03">
        <w:rPr>
          <w:rFonts w:cstheme="minorHAnsi"/>
          <w:i/>
          <w:sz w:val="20"/>
          <w:szCs w:val="20"/>
        </w:rPr>
        <w:t>Za</w:t>
      </w:r>
      <w:proofErr w:type="spellEnd"/>
      <w:r w:rsidRPr="00D13E03">
        <w:rPr>
          <w:rFonts w:cstheme="minorHAnsi"/>
          <w:i/>
          <w:sz w:val="20"/>
          <w:szCs w:val="20"/>
        </w:rPr>
        <w:t xml:space="preserve"> </w:t>
      </w:r>
      <w:proofErr w:type="spellStart"/>
      <w:r w:rsidRPr="00D13E03">
        <w:rPr>
          <w:rFonts w:cstheme="minorHAnsi"/>
          <w:i/>
          <w:sz w:val="20"/>
          <w:szCs w:val="20"/>
        </w:rPr>
        <w:t>realizaciju</w:t>
      </w:r>
      <w:proofErr w:type="spellEnd"/>
      <w:r w:rsidRPr="00D13E03">
        <w:rPr>
          <w:rFonts w:cstheme="minorHAnsi"/>
          <w:i/>
          <w:sz w:val="20"/>
          <w:szCs w:val="20"/>
        </w:rPr>
        <w:t xml:space="preserve"> </w:t>
      </w:r>
      <w:proofErr w:type="spellStart"/>
      <w:r w:rsidRPr="00D13E03">
        <w:rPr>
          <w:rFonts w:cstheme="minorHAnsi"/>
          <w:i/>
          <w:sz w:val="20"/>
          <w:szCs w:val="20"/>
        </w:rPr>
        <w:t>fakultativnih</w:t>
      </w:r>
      <w:proofErr w:type="spellEnd"/>
      <w:r w:rsidRPr="00D13E03">
        <w:rPr>
          <w:rFonts w:cstheme="minorHAnsi"/>
          <w:i/>
          <w:sz w:val="20"/>
          <w:szCs w:val="20"/>
        </w:rPr>
        <w:t xml:space="preserve"> </w:t>
      </w:r>
      <w:proofErr w:type="spellStart"/>
      <w:r w:rsidRPr="00D13E03">
        <w:rPr>
          <w:rFonts w:cstheme="minorHAnsi"/>
          <w:i/>
          <w:sz w:val="20"/>
          <w:szCs w:val="20"/>
        </w:rPr>
        <w:t>izleta</w:t>
      </w:r>
      <w:proofErr w:type="spellEnd"/>
      <w:r w:rsidRPr="00D13E03">
        <w:rPr>
          <w:rFonts w:cstheme="minorHAnsi"/>
          <w:i/>
          <w:sz w:val="20"/>
          <w:szCs w:val="20"/>
        </w:rPr>
        <w:t xml:space="preserve"> </w:t>
      </w:r>
      <w:proofErr w:type="spellStart"/>
      <w:r w:rsidRPr="00D13E03">
        <w:rPr>
          <w:rFonts w:cstheme="minorHAnsi"/>
          <w:i/>
          <w:sz w:val="20"/>
          <w:szCs w:val="20"/>
        </w:rPr>
        <w:t>neophodno</w:t>
      </w:r>
      <w:proofErr w:type="spellEnd"/>
      <w:r w:rsidRPr="00D13E03">
        <w:rPr>
          <w:rFonts w:cstheme="minorHAnsi"/>
          <w:i/>
          <w:sz w:val="20"/>
          <w:szCs w:val="20"/>
        </w:rPr>
        <w:t xml:space="preserve"> je </w:t>
      </w:r>
      <w:proofErr w:type="spellStart"/>
      <w:r w:rsidRPr="00D13E03">
        <w:rPr>
          <w:rFonts w:cstheme="minorHAnsi"/>
          <w:i/>
          <w:sz w:val="20"/>
          <w:szCs w:val="20"/>
        </w:rPr>
        <w:t>minimalno</w:t>
      </w:r>
      <w:proofErr w:type="spellEnd"/>
      <w:r w:rsidRPr="00D13E03">
        <w:rPr>
          <w:rFonts w:cstheme="minorHAnsi"/>
          <w:i/>
          <w:sz w:val="20"/>
          <w:szCs w:val="20"/>
        </w:rPr>
        <w:t xml:space="preserve"> 30 </w:t>
      </w:r>
      <w:proofErr w:type="spellStart"/>
      <w:r w:rsidRPr="00D13E03">
        <w:rPr>
          <w:rFonts w:cstheme="minorHAnsi"/>
          <w:i/>
          <w:sz w:val="20"/>
          <w:szCs w:val="20"/>
        </w:rPr>
        <w:t>prijavljenih</w:t>
      </w:r>
      <w:proofErr w:type="spellEnd"/>
      <w:r w:rsidRPr="00D13E03">
        <w:rPr>
          <w:rFonts w:cstheme="minorHAnsi"/>
          <w:i/>
          <w:sz w:val="20"/>
          <w:szCs w:val="20"/>
        </w:rPr>
        <w:t xml:space="preserve"> </w:t>
      </w:r>
      <w:proofErr w:type="spellStart"/>
      <w:r w:rsidRPr="00D13E03">
        <w:rPr>
          <w:rFonts w:cstheme="minorHAnsi"/>
          <w:i/>
          <w:sz w:val="20"/>
          <w:szCs w:val="20"/>
        </w:rPr>
        <w:t>putnika</w:t>
      </w:r>
      <w:proofErr w:type="spellEnd"/>
      <w:r w:rsidRPr="00D13E03">
        <w:rPr>
          <w:rFonts w:cstheme="minorHAnsi"/>
          <w:i/>
          <w:sz w:val="20"/>
          <w:szCs w:val="20"/>
        </w:rPr>
        <w:t xml:space="preserve">. </w:t>
      </w:r>
    </w:p>
    <w:bookmarkEnd w:id="0"/>
    <w:p w:rsidR="00CE36E8" w:rsidRPr="00D13E03" w:rsidRDefault="00CE36E8" w:rsidP="000B3EB3">
      <w:pPr>
        <w:pStyle w:val="NoSpacing"/>
        <w:ind w:left="426"/>
        <w:rPr>
          <w:rFonts w:cstheme="minorHAnsi"/>
          <w:i/>
          <w:sz w:val="20"/>
          <w:szCs w:val="20"/>
        </w:rPr>
      </w:pPr>
    </w:p>
    <w:p w:rsidR="004333BD" w:rsidRPr="00D13E03" w:rsidRDefault="004333BD" w:rsidP="004333BD">
      <w:pPr>
        <w:pStyle w:val="NoSpacing"/>
        <w:ind w:left="360"/>
        <w:jc w:val="center"/>
        <w:rPr>
          <w:rFonts w:cstheme="minorHAnsi"/>
          <w:b/>
          <w:i/>
          <w:sz w:val="20"/>
          <w:szCs w:val="20"/>
        </w:rPr>
      </w:pPr>
      <w:r w:rsidRPr="00D13E03">
        <w:rPr>
          <w:rFonts w:cstheme="minorHAnsi"/>
          <w:b/>
          <w:i/>
          <w:sz w:val="20"/>
          <w:szCs w:val="20"/>
        </w:rPr>
        <w:t>SVE DODATNE INFORMACIJE I REZERVACIJE:</w:t>
      </w:r>
    </w:p>
    <w:p w:rsidR="004333BD" w:rsidRPr="00D13E03" w:rsidRDefault="004333BD" w:rsidP="004333BD">
      <w:pPr>
        <w:pStyle w:val="NoSpacing"/>
        <w:ind w:left="360"/>
        <w:jc w:val="center"/>
        <w:rPr>
          <w:rFonts w:cstheme="minorHAnsi"/>
          <w:b/>
          <w:i/>
          <w:sz w:val="20"/>
          <w:szCs w:val="20"/>
        </w:rPr>
      </w:pPr>
      <w:proofErr w:type="spellStart"/>
      <w:r w:rsidRPr="00D13E03">
        <w:rPr>
          <w:rFonts w:cstheme="minorHAnsi"/>
          <w:b/>
          <w:i/>
          <w:sz w:val="20"/>
          <w:szCs w:val="20"/>
        </w:rPr>
        <w:t>Turistička</w:t>
      </w:r>
      <w:proofErr w:type="spellEnd"/>
      <w:r w:rsidR="0032442D" w:rsidRPr="00D13E03">
        <w:rPr>
          <w:rFonts w:cstheme="minorHAnsi"/>
          <w:b/>
          <w:i/>
          <w:sz w:val="20"/>
          <w:szCs w:val="20"/>
        </w:rPr>
        <w:t xml:space="preserve"> </w:t>
      </w:r>
      <w:proofErr w:type="spellStart"/>
      <w:r w:rsidRPr="00D13E03">
        <w:rPr>
          <w:rFonts w:cstheme="minorHAnsi"/>
          <w:b/>
          <w:i/>
          <w:sz w:val="20"/>
          <w:szCs w:val="20"/>
        </w:rPr>
        <w:t>agencija</w:t>
      </w:r>
      <w:proofErr w:type="spellEnd"/>
      <w:r w:rsidRPr="00D13E03">
        <w:rPr>
          <w:rFonts w:cstheme="minorHAnsi"/>
          <w:b/>
          <w:i/>
          <w:sz w:val="20"/>
          <w:szCs w:val="20"/>
        </w:rPr>
        <w:t xml:space="preserve"> “</w:t>
      </w:r>
      <w:proofErr w:type="spellStart"/>
      <w:r w:rsidRPr="00D13E03">
        <w:rPr>
          <w:rFonts w:cstheme="minorHAnsi"/>
          <w:b/>
          <w:i/>
          <w:sz w:val="20"/>
          <w:szCs w:val="20"/>
        </w:rPr>
        <w:t>Semberija</w:t>
      </w:r>
      <w:proofErr w:type="spellEnd"/>
      <w:r w:rsidRPr="00D13E03">
        <w:rPr>
          <w:rFonts w:cstheme="minorHAnsi"/>
          <w:b/>
          <w:i/>
          <w:sz w:val="20"/>
          <w:szCs w:val="20"/>
        </w:rPr>
        <w:t xml:space="preserve"> Transport” </w:t>
      </w:r>
      <w:proofErr w:type="spellStart"/>
      <w:r w:rsidRPr="00D13E03">
        <w:rPr>
          <w:rFonts w:cstheme="minorHAnsi"/>
          <w:b/>
          <w:i/>
          <w:sz w:val="20"/>
          <w:szCs w:val="20"/>
        </w:rPr>
        <w:t>Bijeljina</w:t>
      </w:r>
      <w:proofErr w:type="spellEnd"/>
    </w:p>
    <w:p w:rsidR="004333BD" w:rsidRPr="00D13E03" w:rsidRDefault="004333BD" w:rsidP="004333BD">
      <w:pPr>
        <w:pStyle w:val="NoSpacing"/>
        <w:ind w:left="360"/>
        <w:jc w:val="center"/>
        <w:rPr>
          <w:rFonts w:cstheme="minorHAnsi"/>
          <w:b/>
          <w:i/>
          <w:sz w:val="20"/>
          <w:szCs w:val="20"/>
        </w:rPr>
      </w:pPr>
      <w:r w:rsidRPr="00D13E03">
        <w:rPr>
          <w:rFonts w:cstheme="minorHAnsi"/>
          <w:b/>
          <w:i/>
          <w:sz w:val="20"/>
          <w:szCs w:val="20"/>
        </w:rPr>
        <w:t>Tel: 055/201-126</w:t>
      </w:r>
      <w:proofErr w:type="gramStart"/>
      <w:r w:rsidRPr="00D13E03">
        <w:rPr>
          <w:rFonts w:cstheme="minorHAnsi"/>
          <w:b/>
          <w:i/>
          <w:sz w:val="20"/>
          <w:szCs w:val="20"/>
        </w:rPr>
        <w:t>,  055</w:t>
      </w:r>
      <w:proofErr w:type="gramEnd"/>
      <w:r w:rsidRPr="00D13E03">
        <w:rPr>
          <w:rFonts w:cstheme="minorHAnsi"/>
          <w:b/>
          <w:i/>
          <w:sz w:val="20"/>
          <w:szCs w:val="20"/>
        </w:rPr>
        <w:t xml:space="preserve">/212-411, </w:t>
      </w:r>
      <w:proofErr w:type="spellStart"/>
      <w:r w:rsidRPr="00D13E03">
        <w:rPr>
          <w:rFonts w:cstheme="minorHAnsi"/>
          <w:b/>
          <w:i/>
          <w:sz w:val="20"/>
          <w:szCs w:val="20"/>
        </w:rPr>
        <w:t>Viber</w:t>
      </w:r>
      <w:proofErr w:type="spellEnd"/>
      <w:r w:rsidRPr="00D13E03">
        <w:rPr>
          <w:rFonts w:cstheme="minorHAnsi"/>
          <w:b/>
          <w:i/>
          <w:sz w:val="20"/>
          <w:szCs w:val="20"/>
        </w:rPr>
        <w:t>: 066/713-726</w:t>
      </w:r>
    </w:p>
    <w:p w:rsidR="004333BD" w:rsidRPr="00D13E03" w:rsidRDefault="004333BD" w:rsidP="004333BD">
      <w:pPr>
        <w:pStyle w:val="NoSpacing"/>
        <w:ind w:left="360"/>
        <w:jc w:val="center"/>
        <w:rPr>
          <w:rFonts w:cstheme="minorHAnsi"/>
          <w:b/>
          <w:i/>
          <w:sz w:val="20"/>
          <w:szCs w:val="20"/>
        </w:rPr>
      </w:pPr>
      <w:r w:rsidRPr="00D13E03">
        <w:rPr>
          <w:rFonts w:cstheme="minorHAnsi"/>
          <w:b/>
          <w:i/>
          <w:sz w:val="20"/>
          <w:szCs w:val="20"/>
        </w:rPr>
        <w:t>E-mail: agencijabijeljina@semberijatransport.com</w:t>
      </w:r>
    </w:p>
    <w:p w:rsidR="000B3EB3" w:rsidRPr="00D13E03" w:rsidRDefault="004333BD" w:rsidP="00D13E03">
      <w:pPr>
        <w:pStyle w:val="NoSpacing"/>
        <w:ind w:left="360"/>
        <w:jc w:val="center"/>
        <w:rPr>
          <w:rFonts w:cstheme="minorHAnsi"/>
          <w:b/>
          <w:i/>
          <w:sz w:val="20"/>
          <w:szCs w:val="20"/>
        </w:rPr>
      </w:pPr>
      <w:r w:rsidRPr="00D13E03">
        <w:rPr>
          <w:rFonts w:cstheme="minorHAnsi"/>
          <w:b/>
          <w:i/>
          <w:sz w:val="20"/>
          <w:szCs w:val="20"/>
        </w:rPr>
        <w:t>Web: www.semberijatransport.com/agencija</w:t>
      </w:r>
    </w:p>
    <w:sectPr w:rsidR="000B3EB3" w:rsidRPr="00D13E03" w:rsidSect="002A7E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624" w:right="1041" w:bottom="567" w:left="993" w:header="142" w:footer="5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2E43" w:rsidRDefault="00FF2E43" w:rsidP="00F74228">
      <w:r>
        <w:separator/>
      </w:r>
    </w:p>
  </w:endnote>
  <w:endnote w:type="continuationSeparator" w:id="1">
    <w:p w:rsidR="00FF2E43" w:rsidRDefault="00FF2E43" w:rsidP="00F742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7AE6" w:rsidRDefault="00387AE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3BD" w:rsidRPr="004333BD" w:rsidRDefault="00387AE6" w:rsidP="004333BD">
    <w:pPr>
      <w:ind w:left="426"/>
      <w:jc w:val="center"/>
      <w:rPr>
        <w:rFonts w:asciiTheme="minorHAnsi" w:hAnsiTheme="minorHAnsi" w:cstheme="minorHAnsi"/>
        <w:b/>
        <w:iCs/>
        <w:sz w:val="20"/>
        <w:szCs w:val="20"/>
      </w:rPr>
    </w:pPr>
    <w:r>
      <w:rPr>
        <w:rFonts w:asciiTheme="minorHAnsi" w:hAnsiTheme="minorHAnsi" w:cstheme="minorHAnsi"/>
        <w:b/>
        <w:iCs/>
        <w:sz w:val="20"/>
        <w:szCs w:val="20"/>
      </w:rPr>
      <w:t>Aranžman je rađen na bazi 40</w:t>
    </w:r>
    <w:r w:rsidR="004333BD" w:rsidRPr="004333BD">
      <w:rPr>
        <w:rFonts w:asciiTheme="minorHAnsi" w:hAnsiTheme="minorHAnsi" w:cstheme="minorHAnsi"/>
        <w:b/>
        <w:iCs/>
        <w:sz w:val="20"/>
        <w:szCs w:val="20"/>
      </w:rPr>
      <w:t xml:space="preserve"> putnika. U slučaju nedovoljnog broja prijavljenih putnika, organizator </w:t>
    </w:r>
  </w:p>
  <w:p w:rsidR="004333BD" w:rsidRPr="004333BD" w:rsidRDefault="004333BD" w:rsidP="004333BD">
    <w:pPr>
      <w:ind w:left="426"/>
      <w:jc w:val="center"/>
      <w:rPr>
        <w:rFonts w:asciiTheme="minorHAnsi" w:hAnsiTheme="minorHAnsi" w:cstheme="minorHAnsi"/>
        <w:b/>
        <w:sz w:val="20"/>
        <w:szCs w:val="20"/>
      </w:rPr>
    </w:pPr>
    <w:r w:rsidRPr="004333BD">
      <w:rPr>
        <w:rFonts w:asciiTheme="minorHAnsi" w:hAnsiTheme="minorHAnsi" w:cstheme="minorHAnsi"/>
        <w:b/>
        <w:iCs/>
        <w:sz w:val="20"/>
        <w:szCs w:val="20"/>
      </w:rPr>
      <w:t>putovanja zadržava prava otkaza ili izmjene cijene aranžmana.</w:t>
    </w:r>
  </w:p>
  <w:p w:rsidR="004333BD" w:rsidRPr="004333BD" w:rsidRDefault="004333BD" w:rsidP="004333BD">
    <w:pPr>
      <w:pStyle w:val="NoSpacing"/>
      <w:ind w:left="360"/>
      <w:jc w:val="center"/>
      <w:rPr>
        <w:rFonts w:cstheme="minorHAnsi"/>
        <w:b/>
        <w:sz w:val="20"/>
        <w:szCs w:val="20"/>
        <w:lang w:val="sr-Latn-CS"/>
      </w:rPr>
    </w:pPr>
    <w:r w:rsidRPr="004333BD">
      <w:rPr>
        <w:rFonts w:cstheme="minorHAnsi"/>
        <w:b/>
        <w:sz w:val="20"/>
        <w:szCs w:val="20"/>
        <w:lang w:val="sr-Latn-CS"/>
      </w:rPr>
      <w:t xml:space="preserve">Uz </w:t>
    </w:r>
    <w:r w:rsidRPr="004333BD">
      <w:rPr>
        <w:rFonts w:cstheme="minorHAnsi"/>
        <w:b/>
        <w:spacing w:val="2"/>
        <w:sz w:val="20"/>
        <w:szCs w:val="20"/>
        <w:lang w:val="sr-Latn-CS"/>
      </w:rPr>
      <w:t>o</w:t>
    </w:r>
    <w:r w:rsidRPr="004333BD">
      <w:rPr>
        <w:rFonts w:cstheme="minorHAnsi"/>
        <w:b/>
        <w:spacing w:val="-1"/>
        <w:sz w:val="20"/>
        <w:szCs w:val="20"/>
        <w:lang w:val="sr-Latn-CS"/>
      </w:rPr>
      <w:t>v</w:t>
    </w:r>
    <w:r w:rsidRPr="004333BD">
      <w:rPr>
        <w:rFonts w:cstheme="minorHAnsi"/>
        <w:b/>
        <w:sz w:val="20"/>
        <w:szCs w:val="20"/>
        <w:lang w:val="sr-Latn-CS"/>
      </w:rPr>
      <w:t>aj ara</w:t>
    </w:r>
    <w:r w:rsidRPr="004333BD">
      <w:rPr>
        <w:rFonts w:cstheme="minorHAnsi"/>
        <w:b/>
        <w:spacing w:val="-1"/>
        <w:sz w:val="20"/>
        <w:szCs w:val="20"/>
        <w:lang w:val="sr-Latn-CS"/>
      </w:rPr>
      <w:t>n</w:t>
    </w:r>
    <w:r w:rsidRPr="004333BD">
      <w:rPr>
        <w:rFonts w:cstheme="minorHAnsi"/>
        <w:b/>
        <w:spacing w:val="-3"/>
        <w:sz w:val="20"/>
        <w:szCs w:val="20"/>
        <w:lang w:val="sr-Latn-CS"/>
      </w:rPr>
      <w:t>ž</w:t>
    </w:r>
    <w:r w:rsidRPr="004333BD">
      <w:rPr>
        <w:rFonts w:cstheme="minorHAnsi"/>
        <w:b/>
        <w:spacing w:val="1"/>
        <w:sz w:val="20"/>
        <w:szCs w:val="20"/>
        <w:lang w:val="sr-Latn-CS"/>
      </w:rPr>
      <w:t>m</w:t>
    </w:r>
    <w:r w:rsidRPr="004333BD">
      <w:rPr>
        <w:rFonts w:cstheme="minorHAnsi"/>
        <w:b/>
        <w:sz w:val="20"/>
        <w:szCs w:val="20"/>
        <w:lang w:val="sr-Latn-CS"/>
      </w:rPr>
      <w:t xml:space="preserve">an </w:t>
    </w:r>
    <w:r w:rsidRPr="004333BD">
      <w:rPr>
        <w:rFonts w:cstheme="minorHAnsi"/>
        <w:b/>
        <w:spacing w:val="1"/>
        <w:sz w:val="20"/>
        <w:szCs w:val="20"/>
        <w:lang w:val="sr-Latn-CS"/>
      </w:rPr>
      <w:t>v</w:t>
    </w:r>
    <w:r w:rsidRPr="004333BD">
      <w:rPr>
        <w:rFonts w:cstheme="minorHAnsi"/>
        <w:b/>
        <w:sz w:val="20"/>
        <w:szCs w:val="20"/>
        <w:lang w:val="sr-Latn-CS"/>
      </w:rPr>
      <w:t>a</w:t>
    </w:r>
    <w:r w:rsidRPr="004333BD">
      <w:rPr>
        <w:rFonts w:cstheme="minorHAnsi"/>
        <w:b/>
        <w:spacing w:val="-3"/>
        <w:sz w:val="20"/>
        <w:szCs w:val="20"/>
        <w:lang w:val="sr-Latn-CS"/>
      </w:rPr>
      <w:t>ž</w:t>
    </w:r>
    <w:r w:rsidRPr="004333BD">
      <w:rPr>
        <w:rFonts w:cstheme="minorHAnsi"/>
        <w:b/>
        <w:sz w:val="20"/>
        <w:szCs w:val="20"/>
        <w:lang w:val="sr-Latn-CS"/>
      </w:rPr>
      <w:t>e Op</w:t>
    </w:r>
    <w:r w:rsidRPr="004333BD">
      <w:rPr>
        <w:rFonts w:cstheme="minorHAnsi"/>
        <w:b/>
        <w:spacing w:val="-1"/>
        <w:sz w:val="20"/>
        <w:szCs w:val="20"/>
        <w:lang w:val="sr-Latn-CS"/>
      </w:rPr>
      <w:t>š</w:t>
    </w:r>
    <w:r w:rsidRPr="004333BD">
      <w:rPr>
        <w:rFonts w:cstheme="minorHAnsi"/>
        <w:b/>
        <w:sz w:val="20"/>
        <w:szCs w:val="20"/>
        <w:lang w:val="sr-Latn-CS"/>
      </w:rPr>
      <w:t>ti usl</w:t>
    </w:r>
    <w:r w:rsidRPr="004333BD">
      <w:rPr>
        <w:rFonts w:cstheme="minorHAnsi"/>
        <w:b/>
        <w:spacing w:val="-2"/>
        <w:sz w:val="20"/>
        <w:szCs w:val="20"/>
        <w:lang w:val="sr-Latn-CS"/>
      </w:rPr>
      <w:t>o</w:t>
    </w:r>
    <w:r w:rsidRPr="004333BD">
      <w:rPr>
        <w:rFonts w:cstheme="minorHAnsi"/>
        <w:b/>
        <w:spacing w:val="1"/>
        <w:sz w:val="20"/>
        <w:szCs w:val="20"/>
        <w:lang w:val="sr-Latn-CS"/>
      </w:rPr>
      <w:t>v</w:t>
    </w:r>
    <w:r w:rsidRPr="004333BD">
      <w:rPr>
        <w:rFonts w:cstheme="minorHAnsi"/>
        <w:b/>
        <w:sz w:val="20"/>
        <w:szCs w:val="20"/>
        <w:lang w:val="sr-Latn-CS"/>
      </w:rPr>
      <w:t>i p</w:t>
    </w:r>
    <w:r w:rsidRPr="004333BD">
      <w:rPr>
        <w:rFonts w:cstheme="minorHAnsi"/>
        <w:b/>
        <w:spacing w:val="-1"/>
        <w:sz w:val="20"/>
        <w:szCs w:val="20"/>
        <w:lang w:val="sr-Latn-CS"/>
      </w:rPr>
      <w:t>u</w:t>
    </w:r>
    <w:r w:rsidRPr="004333BD">
      <w:rPr>
        <w:rFonts w:cstheme="minorHAnsi"/>
        <w:b/>
        <w:spacing w:val="-2"/>
        <w:sz w:val="20"/>
        <w:szCs w:val="20"/>
        <w:lang w:val="sr-Latn-CS"/>
      </w:rPr>
      <w:t>t</w:t>
    </w:r>
    <w:r w:rsidRPr="004333BD">
      <w:rPr>
        <w:rFonts w:cstheme="minorHAnsi"/>
        <w:b/>
        <w:spacing w:val="1"/>
        <w:sz w:val="20"/>
        <w:szCs w:val="20"/>
        <w:lang w:val="sr-Latn-CS"/>
      </w:rPr>
      <w:t>ov</w:t>
    </w:r>
    <w:r w:rsidRPr="004333BD">
      <w:rPr>
        <w:rFonts w:cstheme="minorHAnsi"/>
        <w:b/>
        <w:sz w:val="20"/>
        <w:szCs w:val="20"/>
        <w:lang w:val="sr-Latn-CS"/>
      </w:rPr>
      <w:t>a</w:t>
    </w:r>
    <w:r w:rsidRPr="004333BD">
      <w:rPr>
        <w:rFonts w:cstheme="minorHAnsi"/>
        <w:b/>
        <w:spacing w:val="-1"/>
        <w:sz w:val="20"/>
        <w:szCs w:val="20"/>
        <w:lang w:val="sr-Latn-CS"/>
      </w:rPr>
      <w:t>n</w:t>
    </w:r>
    <w:r w:rsidRPr="004333BD">
      <w:rPr>
        <w:rFonts w:cstheme="minorHAnsi"/>
        <w:b/>
        <w:sz w:val="20"/>
        <w:szCs w:val="20"/>
        <w:lang w:val="sr-Latn-CS"/>
      </w:rPr>
      <w:t xml:space="preserve">ja </w:t>
    </w:r>
    <w:r w:rsidRPr="004333BD">
      <w:rPr>
        <w:rFonts w:cstheme="minorHAnsi"/>
        <w:b/>
        <w:spacing w:val="1"/>
        <w:sz w:val="20"/>
        <w:szCs w:val="20"/>
        <w:lang w:val="sr-Latn-CS"/>
      </w:rPr>
      <w:t>T</w:t>
    </w:r>
    <w:r w:rsidRPr="004333BD">
      <w:rPr>
        <w:rFonts w:cstheme="minorHAnsi"/>
        <w:b/>
        <w:spacing w:val="-1"/>
        <w:sz w:val="20"/>
        <w:szCs w:val="20"/>
        <w:lang w:val="sr-Latn-CS"/>
      </w:rPr>
      <w:t>u</w:t>
    </w:r>
    <w:r w:rsidRPr="004333BD">
      <w:rPr>
        <w:rFonts w:cstheme="minorHAnsi"/>
        <w:b/>
        <w:sz w:val="20"/>
        <w:szCs w:val="20"/>
        <w:lang w:val="sr-Latn-CS"/>
      </w:rPr>
      <w:t>risti</w:t>
    </w:r>
    <w:r w:rsidRPr="004333BD">
      <w:rPr>
        <w:rFonts w:cstheme="minorHAnsi"/>
        <w:b/>
        <w:spacing w:val="-3"/>
        <w:sz w:val="20"/>
        <w:szCs w:val="20"/>
        <w:lang w:val="sr-Latn-CS"/>
      </w:rPr>
      <w:t>č</w:t>
    </w:r>
    <w:r w:rsidRPr="004333BD">
      <w:rPr>
        <w:rFonts w:cstheme="minorHAnsi"/>
        <w:b/>
        <w:spacing w:val="-2"/>
        <w:sz w:val="20"/>
        <w:szCs w:val="20"/>
        <w:lang w:val="sr-Latn-CS"/>
      </w:rPr>
      <w:t>k</w:t>
    </w:r>
    <w:r w:rsidRPr="004333BD">
      <w:rPr>
        <w:rFonts w:cstheme="minorHAnsi"/>
        <w:b/>
        <w:sz w:val="20"/>
        <w:szCs w:val="20"/>
        <w:lang w:val="sr-Latn-CS"/>
      </w:rPr>
      <w:t xml:space="preserve">e </w:t>
    </w:r>
    <w:r w:rsidRPr="004333BD">
      <w:rPr>
        <w:rFonts w:cstheme="minorHAnsi"/>
        <w:b/>
        <w:spacing w:val="1"/>
        <w:sz w:val="20"/>
        <w:szCs w:val="20"/>
        <w:lang w:val="sr-Latn-CS"/>
      </w:rPr>
      <w:t>a</w:t>
    </w:r>
    <w:r w:rsidRPr="004333BD">
      <w:rPr>
        <w:rFonts w:cstheme="minorHAnsi"/>
        <w:b/>
        <w:spacing w:val="-1"/>
        <w:sz w:val="20"/>
        <w:szCs w:val="20"/>
        <w:lang w:val="sr-Latn-CS"/>
      </w:rPr>
      <w:t>g</w:t>
    </w:r>
    <w:r w:rsidRPr="004333BD">
      <w:rPr>
        <w:rFonts w:cstheme="minorHAnsi"/>
        <w:b/>
        <w:sz w:val="20"/>
        <w:szCs w:val="20"/>
        <w:lang w:val="sr-Latn-CS"/>
      </w:rPr>
      <w:t>encije S</w:t>
    </w:r>
    <w:r w:rsidRPr="004333BD">
      <w:rPr>
        <w:rFonts w:cstheme="minorHAnsi"/>
        <w:b/>
        <w:spacing w:val="-2"/>
        <w:sz w:val="20"/>
        <w:szCs w:val="20"/>
        <w:lang w:val="sr-Latn-CS"/>
      </w:rPr>
      <w:t>e</w:t>
    </w:r>
    <w:r w:rsidRPr="004333BD">
      <w:rPr>
        <w:rFonts w:cstheme="minorHAnsi"/>
        <w:b/>
        <w:spacing w:val="1"/>
        <w:sz w:val="20"/>
        <w:szCs w:val="20"/>
        <w:lang w:val="sr-Latn-CS"/>
      </w:rPr>
      <w:t>m</w:t>
    </w:r>
    <w:r w:rsidRPr="004333BD">
      <w:rPr>
        <w:rFonts w:cstheme="minorHAnsi"/>
        <w:b/>
        <w:spacing w:val="-1"/>
        <w:sz w:val="20"/>
        <w:szCs w:val="20"/>
        <w:lang w:val="sr-Latn-CS"/>
      </w:rPr>
      <w:t>b</w:t>
    </w:r>
    <w:r w:rsidRPr="004333BD">
      <w:rPr>
        <w:rFonts w:cstheme="minorHAnsi"/>
        <w:b/>
        <w:sz w:val="20"/>
        <w:szCs w:val="20"/>
        <w:lang w:val="sr-Latn-CS"/>
      </w:rPr>
      <w:t>erija Transport,</w:t>
    </w:r>
  </w:p>
  <w:p w:rsidR="004333BD" w:rsidRPr="004333BD" w:rsidRDefault="004333BD" w:rsidP="004333BD">
    <w:pPr>
      <w:pStyle w:val="NoSpacing"/>
      <w:ind w:left="360"/>
      <w:jc w:val="center"/>
      <w:rPr>
        <w:rFonts w:cstheme="minorHAnsi"/>
        <w:b/>
        <w:spacing w:val="3"/>
        <w:position w:val="1"/>
        <w:sz w:val="20"/>
        <w:szCs w:val="20"/>
        <w:lang w:val="sr-Latn-CS"/>
      </w:rPr>
    </w:pPr>
    <w:r w:rsidRPr="004333BD">
      <w:rPr>
        <w:rFonts w:cstheme="minorHAnsi"/>
        <w:b/>
        <w:position w:val="1"/>
        <w:sz w:val="20"/>
        <w:szCs w:val="20"/>
        <w:lang w:val="sr-Latn-CS"/>
      </w:rPr>
      <w:t>L</w:t>
    </w:r>
    <w:r w:rsidRPr="004333BD">
      <w:rPr>
        <w:rFonts w:cstheme="minorHAnsi"/>
        <w:b/>
        <w:spacing w:val="1"/>
        <w:position w:val="1"/>
        <w:sz w:val="20"/>
        <w:szCs w:val="20"/>
        <w:lang w:val="sr-Latn-CS"/>
      </w:rPr>
      <w:t>ic</w:t>
    </w:r>
    <w:r w:rsidRPr="004333BD">
      <w:rPr>
        <w:rFonts w:cstheme="minorHAnsi"/>
        <w:b/>
        <w:spacing w:val="-1"/>
        <w:position w:val="1"/>
        <w:sz w:val="20"/>
        <w:szCs w:val="20"/>
        <w:lang w:val="sr-Latn-CS"/>
      </w:rPr>
      <w:t>e</w:t>
    </w:r>
    <w:r w:rsidRPr="004333BD">
      <w:rPr>
        <w:rFonts w:cstheme="minorHAnsi"/>
        <w:b/>
        <w:spacing w:val="-3"/>
        <w:position w:val="1"/>
        <w:sz w:val="20"/>
        <w:szCs w:val="20"/>
        <w:lang w:val="sr-Latn-CS"/>
      </w:rPr>
      <w:t>n</w:t>
    </w:r>
    <w:r w:rsidRPr="004333BD">
      <w:rPr>
        <w:rFonts w:cstheme="minorHAnsi"/>
        <w:b/>
        <w:spacing w:val="1"/>
        <w:position w:val="1"/>
        <w:sz w:val="20"/>
        <w:szCs w:val="20"/>
        <w:lang w:val="sr-Latn-CS"/>
      </w:rPr>
      <w:t>c</w:t>
    </w:r>
    <w:r w:rsidRPr="004333BD">
      <w:rPr>
        <w:rFonts w:cstheme="minorHAnsi"/>
        <w:b/>
        <w:position w:val="1"/>
        <w:sz w:val="20"/>
        <w:szCs w:val="20"/>
        <w:lang w:val="sr-Latn-CS"/>
      </w:rPr>
      <w:t>a Min</w:t>
    </w:r>
    <w:r w:rsidRPr="004333BD">
      <w:rPr>
        <w:rFonts w:cstheme="minorHAnsi"/>
        <w:b/>
        <w:spacing w:val="-2"/>
        <w:position w:val="1"/>
        <w:sz w:val="20"/>
        <w:szCs w:val="20"/>
        <w:lang w:val="sr-Latn-CS"/>
      </w:rPr>
      <w:t>i</w:t>
    </w:r>
    <w:r w:rsidRPr="004333BD">
      <w:rPr>
        <w:rFonts w:cstheme="minorHAnsi"/>
        <w:b/>
        <w:position w:val="1"/>
        <w:sz w:val="20"/>
        <w:szCs w:val="20"/>
        <w:lang w:val="sr-Latn-CS"/>
      </w:rPr>
      <w:t>st</w:t>
    </w:r>
    <w:r w:rsidRPr="004333BD">
      <w:rPr>
        <w:rFonts w:cstheme="minorHAnsi"/>
        <w:b/>
        <w:spacing w:val="-1"/>
        <w:position w:val="1"/>
        <w:sz w:val="20"/>
        <w:szCs w:val="20"/>
        <w:lang w:val="sr-Latn-CS"/>
      </w:rPr>
      <w:t>a</w:t>
    </w:r>
    <w:r w:rsidRPr="004333BD">
      <w:rPr>
        <w:rFonts w:cstheme="minorHAnsi"/>
        <w:b/>
        <w:spacing w:val="-2"/>
        <w:position w:val="1"/>
        <w:sz w:val="20"/>
        <w:szCs w:val="20"/>
        <w:lang w:val="sr-Latn-CS"/>
      </w:rPr>
      <w:t>r</w:t>
    </w:r>
    <w:r w:rsidRPr="004333BD">
      <w:rPr>
        <w:rFonts w:cstheme="minorHAnsi"/>
        <w:b/>
        <w:position w:val="1"/>
        <w:sz w:val="20"/>
        <w:szCs w:val="20"/>
        <w:lang w:val="sr-Latn-CS"/>
      </w:rPr>
      <w:t>st</w:t>
    </w:r>
    <w:r w:rsidRPr="004333BD">
      <w:rPr>
        <w:rFonts w:cstheme="minorHAnsi"/>
        <w:b/>
        <w:spacing w:val="1"/>
        <w:position w:val="1"/>
        <w:sz w:val="20"/>
        <w:szCs w:val="20"/>
        <w:lang w:val="sr-Latn-CS"/>
      </w:rPr>
      <w:t>v</w:t>
    </w:r>
    <w:r w:rsidRPr="004333BD">
      <w:rPr>
        <w:rFonts w:cstheme="minorHAnsi"/>
        <w:b/>
        <w:position w:val="1"/>
        <w:sz w:val="20"/>
        <w:szCs w:val="20"/>
        <w:lang w:val="sr-Latn-CS"/>
      </w:rPr>
      <w:t>a t</w:t>
    </w:r>
    <w:r w:rsidRPr="004333BD">
      <w:rPr>
        <w:rFonts w:cstheme="minorHAnsi"/>
        <w:b/>
        <w:spacing w:val="-1"/>
        <w:position w:val="1"/>
        <w:sz w:val="20"/>
        <w:szCs w:val="20"/>
        <w:lang w:val="sr-Latn-CS"/>
      </w:rPr>
      <w:t>r</w:t>
    </w:r>
    <w:r w:rsidRPr="004333BD">
      <w:rPr>
        <w:rFonts w:cstheme="minorHAnsi"/>
        <w:b/>
        <w:spacing w:val="1"/>
        <w:position w:val="1"/>
        <w:sz w:val="20"/>
        <w:szCs w:val="20"/>
        <w:lang w:val="sr-Latn-CS"/>
      </w:rPr>
      <w:t>g</w:t>
    </w:r>
    <w:r w:rsidRPr="004333BD">
      <w:rPr>
        <w:rFonts w:cstheme="minorHAnsi"/>
        <w:b/>
        <w:spacing w:val="-1"/>
        <w:position w:val="1"/>
        <w:sz w:val="20"/>
        <w:szCs w:val="20"/>
        <w:lang w:val="sr-Latn-CS"/>
      </w:rPr>
      <w:t>o</w:t>
    </w:r>
    <w:r w:rsidRPr="004333BD">
      <w:rPr>
        <w:rFonts w:cstheme="minorHAnsi"/>
        <w:b/>
        <w:spacing w:val="1"/>
        <w:position w:val="1"/>
        <w:sz w:val="20"/>
        <w:szCs w:val="20"/>
        <w:lang w:val="sr-Latn-CS"/>
      </w:rPr>
      <w:t>v</w:t>
    </w:r>
    <w:r w:rsidRPr="004333BD">
      <w:rPr>
        <w:rFonts w:cstheme="minorHAnsi"/>
        <w:b/>
        <w:spacing w:val="-1"/>
        <w:position w:val="1"/>
        <w:sz w:val="20"/>
        <w:szCs w:val="20"/>
        <w:lang w:val="sr-Latn-CS"/>
      </w:rPr>
      <w:t>in</w:t>
    </w:r>
    <w:r w:rsidRPr="004333BD">
      <w:rPr>
        <w:rFonts w:cstheme="minorHAnsi"/>
        <w:b/>
        <w:position w:val="1"/>
        <w:sz w:val="20"/>
        <w:szCs w:val="20"/>
        <w:lang w:val="sr-Latn-CS"/>
      </w:rPr>
      <w:t>e i</w:t>
    </w:r>
    <w:r w:rsidRPr="004333BD">
      <w:rPr>
        <w:rFonts w:cstheme="minorHAnsi"/>
        <w:b/>
        <w:spacing w:val="1"/>
        <w:position w:val="1"/>
        <w:sz w:val="20"/>
        <w:szCs w:val="20"/>
        <w:lang w:val="sr-Latn-CS"/>
      </w:rPr>
      <w:t xml:space="preserve"> t</w:t>
    </w:r>
    <w:r w:rsidRPr="004333BD">
      <w:rPr>
        <w:rFonts w:cstheme="minorHAnsi"/>
        <w:b/>
        <w:spacing w:val="-1"/>
        <w:position w:val="1"/>
        <w:sz w:val="20"/>
        <w:szCs w:val="20"/>
        <w:lang w:val="sr-Latn-CS"/>
      </w:rPr>
      <w:t>u</w:t>
    </w:r>
    <w:r w:rsidRPr="004333BD">
      <w:rPr>
        <w:rFonts w:cstheme="minorHAnsi"/>
        <w:b/>
        <w:spacing w:val="-2"/>
        <w:position w:val="1"/>
        <w:sz w:val="20"/>
        <w:szCs w:val="20"/>
        <w:lang w:val="sr-Latn-CS"/>
      </w:rPr>
      <w:t>r</w:t>
    </w:r>
    <w:r w:rsidRPr="004333BD">
      <w:rPr>
        <w:rFonts w:cstheme="minorHAnsi"/>
        <w:b/>
        <w:spacing w:val="1"/>
        <w:position w:val="1"/>
        <w:sz w:val="20"/>
        <w:szCs w:val="20"/>
        <w:lang w:val="sr-Latn-CS"/>
      </w:rPr>
      <w:t>i</w:t>
    </w:r>
    <w:r w:rsidRPr="004333BD">
      <w:rPr>
        <w:rFonts w:cstheme="minorHAnsi"/>
        <w:b/>
        <w:spacing w:val="-1"/>
        <w:position w:val="1"/>
        <w:sz w:val="20"/>
        <w:szCs w:val="20"/>
        <w:lang w:val="sr-Latn-CS"/>
      </w:rPr>
      <w:t>z</w:t>
    </w:r>
    <w:r w:rsidRPr="004333BD">
      <w:rPr>
        <w:rFonts w:cstheme="minorHAnsi"/>
        <w:b/>
        <w:position w:val="1"/>
        <w:sz w:val="20"/>
        <w:szCs w:val="20"/>
        <w:lang w:val="sr-Latn-CS"/>
      </w:rPr>
      <w:t xml:space="preserve">ma RS </w:t>
    </w:r>
    <w:r w:rsidRPr="004333BD">
      <w:rPr>
        <w:rFonts w:cstheme="minorHAnsi"/>
        <w:b/>
        <w:spacing w:val="1"/>
        <w:position w:val="1"/>
        <w:sz w:val="20"/>
        <w:szCs w:val="20"/>
        <w:lang w:val="sr-Latn-CS"/>
      </w:rPr>
      <w:t>14.07-325-633/18 od 02.07.2018.god.</w:t>
    </w:r>
  </w:p>
  <w:p w:rsidR="00623CC2" w:rsidRDefault="00623CC2" w:rsidP="00623CC2">
    <w:pPr>
      <w:pStyle w:val="Footer"/>
      <w:rPr>
        <w:sz w:val="14"/>
        <w:szCs w:val="14"/>
      </w:rPr>
    </w:pPr>
  </w:p>
  <w:p w:rsidR="00623CC2" w:rsidRDefault="00623CC2">
    <w:pPr>
      <w:pStyle w:val="Footer"/>
    </w:pPr>
  </w:p>
  <w:p w:rsidR="005B07D5" w:rsidRPr="005B07D5" w:rsidRDefault="005B07D5">
    <w:pPr>
      <w:pStyle w:val="Footer"/>
      <w:rPr>
        <w:sz w:val="14"/>
        <w:szCs w:val="1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7AE6" w:rsidRDefault="00387AE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2E43" w:rsidRDefault="00FF2E43" w:rsidP="00F74228">
      <w:r>
        <w:separator/>
      </w:r>
    </w:p>
  </w:footnote>
  <w:footnote w:type="continuationSeparator" w:id="1">
    <w:p w:rsidR="00FF2E43" w:rsidRDefault="00FF2E43" w:rsidP="00F742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7AE6" w:rsidRDefault="00387AE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228" w:rsidRDefault="00A82C70" w:rsidP="005B07D5">
    <w:pPr>
      <w:pStyle w:val="Header"/>
      <w:jc w:val="center"/>
    </w:pPr>
    <w:r>
      <w:rPr>
        <w:noProof/>
        <w:lang w:val="bs-Latn-BA" w:eastAsia="bs-Latn-BA"/>
      </w:rPr>
      <w:drawing>
        <wp:inline distT="0" distB="0" distL="0" distR="0">
          <wp:extent cx="1044000" cy="1044000"/>
          <wp:effectExtent l="0" t="0" r="0" b="0"/>
          <wp:docPr id="1" name="Picture 1" descr="C:\Users\Semberija transport\Desktop\LogoNov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mberija transport\Desktop\LogoNov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000" cy="104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7AE6" w:rsidRDefault="00387AE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48129"/>
  </w:hdrShapeDefaults>
  <w:footnotePr>
    <w:footnote w:id="0"/>
    <w:footnote w:id="1"/>
  </w:footnotePr>
  <w:endnotePr>
    <w:endnote w:id="0"/>
    <w:endnote w:id="1"/>
  </w:endnotePr>
  <w:compat/>
  <w:rsids>
    <w:rsidRoot w:val="00F74228"/>
    <w:rsid w:val="00053806"/>
    <w:rsid w:val="000B3EB3"/>
    <w:rsid w:val="000B5C09"/>
    <w:rsid w:val="000D2FB3"/>
    <w:rsid w:val="000E5C39"/>
    <w:rsid w:val="00100FC5"/>
    <w:rsid w:val="00116651"/>
    <w:rsid w:val="001209CC"/>
    <w:rsid w:val="00152381"/>
    <w:rsid w:val="00192BB0"/>
    <w:rsid w:val="001942DB"/>
    <w:rsid w:val="001E0AFF"/>
    <w:rsid w:val="001F152F"/>
    <w:rsid w:val="002420AD"/>
    <w:rsid w:val="0025098E"/>
    <w:rsid w:val="00274AED"/>
    <w:rsid w:val="002A0E03"/>
    <w:rsid w:val="002A7EBA"/>
    <w:rsid w:val="002F1562"/>
    <w:rsid w:val="0032442D"/>
    <w:rsid w:val="00380F21"/>
    <w:rsid w:val="00387AE6"/>
    <w:rsid w:val="003B3039"/>
    <w:rsid w:val="003C3263"/>
    <w:rsid w:val="003C32DA"/>
    <w:rsid w:val="003D48E0"/>
    <w:rsid w:val="003F6B02"/>
    <w:rsid w:val="00404541"/>
    <w:rsid w:val="004202AD"/>
    <w:rsid w:val="00430ADD"/>
    <w:rsid w:val="004333BD"/>
    <w:rsid w:val="00481FE0"/>
    <w:rsid w:val="00497EA3"/>
    <w:rsid w:val="004C0432"/>
    <w:rsid w:val="004D1158"/>
    <w:rsid w:val="00514F74"/>
    <w:rsid w:val="00523ABD"/>
    <w:rsid w:val="00536755"/>
    <w:rsid w:val="0053696C"/>
    <w:rsid w:val="0053758D"/>
    <w:rsid w:val="0054134A"/>
    <w:rsid w:val="0058062E"/>
    <w:rsid w:val="005A10E2"/>
    <w:rsid w:val="005B07D5"/>
    <w:rsid w:val="005C2165"/>
    <w:rsid w:val="00602E55"/>
    <w:rsid w:val="006108CC"/>
    <w:rsid w:val="006168E1"/>
    <w:rsid w:val="00616C01"/>
    <w:rsid w:val="00616FE8"/>
    <w:rsid w:val="00623CC2"/>
    <w:rsid w:val="00661F83"/>
    <w:rsid w:val="00681D5C"/>
    <w:rsid w:val="006A2ADB"/>
    <w:rsid w:val="00702E9B"/>
    <w:rsid w:val="00712859"/>
    <w:rsid w:val="00713C4C"/>
    <w:rsid w:val="00717CF6"/>
    <w:rsid w:val="0072109E"/>
    <w:rsid w:val="007343EB"/>
    <w:rsid w:val="00740B99"/>
    <w:rsid w:val="00754B03"/>
    <w:rsid w:val="00756736"/>
    <w:rsid w:val="007640A1"/>
    <w:rsid w:val="007704D2"/>
    <w:rsid w:val="00775CC7"/>
    <w:rsid w:val="007C5850"/>
    <w:rsid w:val="007C68BB"/>
    <w:rsid w:val="007E4A7C"/>
    <w:rsid w:val="007F6205"/>
    <w:rsid w:val="008376E2"/>
    <w:rsid w:val="00886D62"/>
    <w:rsid w:val="008A312A"/>
    <w:rsid w:val="008B2B20"/>
    <w:rsid w:val="009071A0"/>
    <w:rsid w:val="00990D26"/>
    <w:rsid w:val="009B2649"/>
    <w:rsid w:val="009B3637"/>
    <w:rsid w:val="009C5D96"/>
    <w:rsid w:val="00A00D7D"/>
    <w:rsid w:val="00A12ED2"/>
    <w:rsid w:val="00A20442"/>
    <w:rsid w:val="00A35BDE"/>
    <w:rsid w:val="00A56FFA"/>
    <w:rsid w:val="00A82C70"/>
    <w:rsid w:val="00A93CC8"/>
    <w:rsid w:val="00AA29D4"/>
    <w:rsid w:val="00AA781D"/>
    <w:rsid w:val="00AB0D96"/>
    <w:rsid w:val="00AF1E5E"/>
    <w:rsid w:val="00B06C1F"/>
    <w:rsid w:val="00B0767C"/>
    <w:rsid w:val="00B40B79"/>
    <w:rsid w:val="00B4262B"/>
    <w:rsid w:val="00B50023"/>
    <w:rsid w:val="00B84EC0"/>
    <w:rsid w:val="00B862B1"/>
    <w:rsid w:val="00BB3059"/>
    <w:rsid w:val="00BB70FF"/>
    <w:rsid w:val="00BD26EA"/>
    <w:rsid w:val="00BE11FF"/>
    <w:rsid w:val="00BF1A89"/>
    <w:rsid w:val="00C24423"/>
    <w:rsid w:val="00C43DC2"/>
    <w:rsid w:val="00C44AF1"/>
    <w:rsid w:val="00C7462D"/>
    <w:rsid w:val="00C911A8"/>
    <w:rsid w:val="00C92849"/>
    <w:rsid w:val="00CE36E8"/>
    <w:rsid w:val="00CE7E14"/>
    <w:rsid w:val="00CF3748"/>
    <w:rsid w:val="00D0539C"/>
    <w:rsid w:val="00D13E03"/>
    <w:rsid w:val="00D25C2F"/>
    <w:rsid w:val="00D37D73"/>
    <w:rsid w:val="00D83AAD"/>
    <w:rsid w:val="00D84DB8"/>
    <w:rsid w:val="00D937CF"/>
    <w:rsid w:val="00D97E1B"/>
    <w:rsid w:val="00DB41CA"/>
    <w:rsid w:val="00DD33CD"/>
    <w:rsid w:val="00DD7958"/>
    <w:rsid w:val="00E102F4"/>
    <w:rsid w:val="00E14BF9"/>
    <w:rsid w:val="00E4396D"/>
    <w:rsid w:val="00E50949"/>
    <w:rsid w:val="00E82052"/>
    <w:rsid w:val="00EA1C8B"/>
    <w:rsid w:val="00ED595A"/>
    <w:rsid w:val="00EE7770"/>
    <w:rsid w:val="00F11F53"/>
    <w:rsid w:val="00F2669F"/>
    <w:rsid w:val="00F3467C"/>
    <w:rsid w:val="00F52638"/>
    <w:rsid w:val="00F74228"/>
    <w:rsid w:val="00F90FDD"/>
    <w:rsid w:val="00F95CB5"/>
    <w:rsid w:val="00FA4E47"/>
    <w:rsid w:val="00FD767A"/>
    <w:rsid w:val="00FE50DD"/>
    <w:rsid w:val="00FF1F86"/>
    <w:rsid w:val="00FF2E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EB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422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F74228"/>
  </w:style>
  <w:style w:type="paragraph" w:styleId="Footer">
    <w:name w:val="footer"/>
    <w:basedOn w:val="Normal"/>
    <w:link w:val="FooterChar"/>
    <w:uiPriority w:val="99"/>
    <w:unhideWhenUsed/>
    <w:rsid w:val="00F7422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74228"/>
  </w:style>
  <w:style w:type="paragraph" w:styleId="BalloonText">
    <w:name w:val="Balloon Text"/>
    <w:basedOn w:val="Normal"/>
    <w:link w:val="BalloonTextChar"/>
    <w:uiPriority w:val="99"/>
    <w:semiHidden/>
    <w:unhideWhenUsed/>
    <w:rsid w:val="00F74228"/>
    <w:rPr>
      <w:rFonts w:ascii="Tahoma" w:eastAsiaTheme="minorHAnsi" w:hAnsi="Tahoma" w:cs="Tahoma"/>
      <w:sz w:val="16"/>
      <w:szCs w:val="16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4228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5B07D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B07D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E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E36E8"/>
    <w:pPr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E14B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2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42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228"/>
  </w:style>
  <w:style w:type="paragraph" w:styleId="Footer">
    <w:name w:val="footer"/>
    <w:basedOn w:val="Normal"/>
    <w:link w:val="FooterChar"/>
    <w:uiPriority w:val="99"/>
    <w:unhideWhenUsed/>
    <w:rsid w:val="00F742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228"/>
  </w:style>
  <w:style w:type="paragraph" w:styleId="BalloonText">
    <w:name w:val="Balloon Text"/>
    <w:basedOn w:val="Normal"/>
    <w:link w:val="BalloonTextChar"/>
    <w:uiPriority w:val="99"/>
    <w:semiHidden/>
    <w:unhideWhenUsed/>
    <w:rsid w:val="00F74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4228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5B07D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B07D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E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E36E8"/>
    <w:pPr>
      <w:spacing w:after="0" w:line="240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rsid w:val="00E14B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2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4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D86FB3-070C-42C0-A258-8816D5AED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Semberija Turist / Meše Selimovića 1 / 76300 Bijeljina / Republika Srpska / Bosna I Hercegovina                            Raiffeisen Bank                       161-0000-1414-700-49  Telefon : +387 55 201 126 / www.semberijaturist.com                                                                                                      Pavlović International Bank  554-001-0000-5093-31         JIB: 4403914950009 / Matični broj: 11133592</Company>
  <LinksUpToDate>false</LinksUpToDate>
  <CharactersWithSpaces>2350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HP</cp:lastModifiedBy>
  <cp:revision>8</cp:revision>
  <cp:lastPrinted>2017-10-02T11:56:00Z</cp:lastPrinted>
  <dcterms:created xsi:type="dcterms:W3CDTF">2019-01-08T11:11:00Z</dcterms:created>
  <dcterms:modified xsi:type="dcterms:W3CDTF">2019-01-10T14:31:00Z</dcterms:modified>
</cp:coreProperties>
</file>